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203" w:rsidRDefault="00017203" w:rsidP="00017203">
      <w:pPr>
        <w:jc w:val="center"/>
        <w:rPr>
          <w:b/>
          <w:sz w:val="28"/>
          <w:szCs w:val="28"/>
        </w:rPr>
      </w:pPr>
      <w:r w:rsidRPr="001606F0">
        <w:rPr>
          <w:b/>
          <w:sz w:val="28"/>
          <w:szCs w:val="28"/>
        </w:rPr>
        <w:t>ТЕМА 6. ГОСУДАРСТВЕННО-ЧАСТНОЕ ПАРТНЕРСТВО  КАК ИНСТРУМЕНТ КОРПОРАТИВНОЙ СОЦИАЛЬНОЙ ОТВЕТСТВЕННОСТИ</w:t>
      </w:r>
    </w:p>
    <w:p w:rsidR="00017203" w:rsidRDefault="00017203" w:rsidP="00017203">
      <w:pPr>
        <w:jc w:val="center"/>
        <w:rPr>
          <w:b/>
          <w:sz w:val="28"/>
          <w:szCs w:val="28"/>
        </w:rPr>
      </w:pPr>
    </w:p>
    <w:p w:rsidR="00017203" w:rsidRDefault="00017203" w:rsidP="00017203">
      <w:pPr>
        <w:jc w:val="both"/>
        <w:rPr>
          <w:b/>
          <w:sz w:val="28"/>
          <w:szCs w:val="28"/>
        </w:rPr>
      </w:pPr>
      <w:r>
        <w:rPr>
          <w:sz w:val="28"/>
          <w:szCs w:val="28"/>
        </w:rPr>
        <w:tab/>
      </w:r>
      <w:r w:rsidRPr="00E154D5">
        <w:rPr>
          <w:b/>
          <w:sz w:val="28"/>
          <w:szCs w:val="28"/>
        </w:rPr>
        <w:t xml:space="preserve">6.1. Сущность государственно-частного партнерства </w:t>
      </w:r>
    </w:p>
    <w:p w:rsidR="00017203" w:rsidRPr="00E154D5" w:rsidRDefault="00017203" w:rsidP="00017203">
      <w:pPr>
        <w:jc w:val="both"/>
        <w:rPr>
          <w:b/>
          <w:sz w:val="28"/>
          <w:szCs w:val="28"/>
        </w:rPr>
      </w:pPr>
    </w:p>
    <w:p w:rsidR="00017203" w:rsidRDefault="00017203" w:rsidP="00017203">
      <w:pPr>
        <w:jc w:val="both"/>
        <w:rPr>
          <w:b/>
          <w:i/>
          <w:sz w:val="28"/>
          <w:szCs w:val="28"/>
        </w:rPr>
      </w:pPr>
      <w:r>
        <w:rPr>
          <w:sz w:val="28"/>
          <w:szCs w:val="28"/>
        </w:rPr>
        <w:tab/>
      </w:r>
      <w:r w:rsidRPr="00E154D5">
        <w:rPr>
          <w:b/>
          <w:sz w:val="28"/>
          <w:szCs w:val="28"/>
        </w:rPr>
        <w:t>Государственно-частное партнерство</w:t>
      </w:r>
      <w:r>
        <w:rPr>
          <w:b/>
          <w:sz w:val="28"/>
          <w:szCs w:val="28"/>
        </w:rPr>
        <w:t xml:space="preserve"> – </w:t>
      </w:r>
      <w:r w:rsidRPr="00E154D5">
        <w:rPr>
          <w:i/>
          <w:sz w:val="28"/>
          <w:szCs w:val="28"/>
        </w:rPr>
        <w:t>это взаимовыгодное средне- и долгосрочное сотрудничество между государством и бизнесом, реализуемое в различных формах и ставящее своей целью решение политических и общественно значимых задач на национальном, региональном и местном уровнях.</w:t>
      </w:r>
      <w:r w:rsidRPr="00E154D5">
        <w:rPr>
          <w:b/>
          <w:i/>
          <w:sz w:val="28"/>
          <w:szCs w:val="28"/>
        </w:rPr>
        <w:t xml:space="preserve"> </w:t>
      </w:r>
    </w:p>
    <w:p w:rsidR="00017203" w:rsidRDefault="00017203" w:rsidP="00017203">
      <w:pPr>
        <w:jc w:val="both"/>
        <w:rPr>
          <w:sz w:val="28"/>
          <w:szCs w:val="28"/>
        </w:rPr>
      </w:pPr>
      <w:r>
        <w:rPr>
          <w:sz w:val="28"/>
          <w:szCs w:val="28"/>
        </w:rPr>
        <w:tab/>
      </w:r>
      <w:r w:rsidRPr="00246428">
        <w:rPr>
          <w:sz w:val="28"/>
          <w:szCs w:val="28"/>
        </w:rPr>
        <w:t xml:space="preserve">Государственно-частное партнерство </w:t>
      </w:r>
      <w:r>
        <w:rPr>
          <w:sz w:val="28"/>
          <w:szCs w:val="28"/>
        </w:rPr>
        <w:t xml:space="preserve">возникает между органами публичной власти и субъектами негосударственного управления. </w:t>
      </w:r>
    </w:p>
    <w:p w:rsidR="00017203" w:rsidRDefault="00017203" w:rsidP="00017203">
      <w:pPr>
        <w:jc w:val="both"/>
        <w:rPr>
          <w:sz w:val="28"/>
          <w:szCs w:val="28"/>
        </w:rPr>
      </w:pPr>
      <w:r>
        <w:rPr>
          <w:sz w:val="28"/>
          <w:szCs w:val="28"/>
        </w:rPr>
        <w:tab/>
        <w:t xml:space="preserve">К субъектам государственного управления кроме органов федеральной, региональной и местной власти относят унитарные предприятия, бюджетные и автономные учреждения, федеральные фонды, государственные корпорации и т.д., основанные на государственной или муниципальной собственности.  </w:t>
      </w:r>
    </w:p>
    <w:p w:rsidR="00017203" w:rsidRDefault="00017203" w:rsidP="00017203">
      <w:pPr>
        <w:jc w:val="both"/>
        <w:rPr>
          <w:sz w:val="28"/>
          <w:szCs w:val="28"/>
        </w:rPr>
      </w:pPr>
      <w:r>
        <w:rPr>
          <w:sz w:val="28"/>
          <w:szCs w:val="28"/>
        </w:rPr>
        <w:tab/>
        <w:t xml:space="preserve">Субъектами негосударственного управления являются предприятия, учреждения, организации, не основанные на государственной или муниципальной собственности и неподведомственные органам государственного управления и органам местного самоуправления.   </w:t>
      </w:r>
    </w:p>
    <w:p w:rsidR="00017203" w:rsidRDefault="00017203" w:rsidP="00017203">
      <w:pPr>
        <w:jc w:val="center"/>
        <w:rPr>
          <w:b/>
          <w:i/>
          <w:sz w:val="28"/>
          <w:szCs w:val="28"/>
        </w:rPr>
      </w:pPr>
      <w:r>
        <w:rPr>
          <w:b/>
          <w:i/>
          <w:sz w:val="28"/>
          <w:szCs w:val="28"/>
        </w:rPr>
        <w:t>Критерии целей ГЧП:</w:t>
      </w:r>
    </w:p>
    <w:p w:rsidR="00017203" w:rsidRDefault="00017203" w:rsidP="00017203">
      <w:pPr>
        <w:jc w:val="both"/>
        <w:rPr>
          <w:sz w:val="28"/>
          <w:szCs w:val="28"/>
        </w:rPr>
      </w:pPr>
      <w:r>
        <w:rPr>
          <w:sz w:val="28"/>
          <w:szCs w:val="28"/>
        </w:rPr>
        <w:tab/>
        <w:t>1. Цели должны быть направлены на удовлетворение интересов как можно большего количества граждан;</w:t>
      </w:r>
    </w:p>
    <w:p w:rsidR="00017203" w:rsidRDefault="00017203" w:rsidP="00017203">
      <w:pPr>
        <w:jc w:val="both"/>
        <w:rPr>
          <w:sz w:val="28"/>
          <w:szCs w:val="28"/>
        </w:rPr>
      </w:pPr>
      <w:r>
        <w:rPr>
          <w:sz w:val="28"/>
          <w:szCs w:val="28"/>
        </w:rPr>
        <w:tab/>
        <w:t>2. Достижение целей должно способствовать ускоренному развитию общества или отдельных его частей;</w:t>
      </w:r>
    </w:p>
    <w:p w:rsidR="00017203" w:rsidRDefault="00017203" w:rsidP="00017203">
      <w:pPr>
        <w:jc w:val="both"/>
        <w:rPr>
          <w:sz w:val="28"/>
          <w:szCs w:val="28"/>
        </w:rPr>
      </w:pPr>
      <w:r>
        <w:rPr>
          <w:sz w:val="28"/>
          <w:szCs w:val="28"/>
        </w:rPr>
        <w:tab/>
        <w:t>3. Достижение целей должно способствовать улучшению качества жизни граждан или слабо защищенных слоев общества;</w:t>
      </w:r>
    </w:p>
    <w:p w:rsidR="00017203" w:rsidRPr="00A50D1B" w:rsidRDefault="00017203" w:rsidP="00017203">
      <w:pPr>
        <w:jc w:val="both"/>
        <w:rPr>
          <w:sz w:val="28"/>
          <w:szCs w:val="28"/>
        </w:rPr>
      </w:pPr>
      <w:r>
        <w:rPr>
          <w:sz w:val="28"/>
          <w:szCs w:val="28"/>
        </w:rPr>
        <w:tab/>
        <w:t xml:space="preserve">4. Цели должны быть направлены на повышение конкурентоспособности промышленности или на решение проблем социально-экономического развития нашей страны. </w:t>
      </w:r>
    </w:p>
    <w:p w:rsidR="00017203" w:rsidRPr="00842AAA" w:rsidRDefault="00017203" w:rsidP="00017203">
      <w:pPr>
        <w:jc w:val="center"/>
        <w:rPr>
          <w:b/>
          <w:i/>
          <w:sz w:val="28"/>
          <w:szCs w:val="28"/>
        </w:rPr>
      </w:pPr>
      <w:r>
        <w:rPr>
          <w:b/>
          <w:i/>
          <w:sz w:val="28"/>
          <w:szCs w:val="28"/>
        </w:rPr>
        <w:t xml:space="preserve">Условия </w:t>
      </w:r>
      <w:r w:rsidRPr="00842AAA">
        <w:rPr>
          <w:b/>
          <w:i/>
          <w:sz w:val="28"/>
          <w:szCs w:val="28"/>
        </w:rPr>
        <w:t>ГЧП</w:t>
      </w:r>
    </w:p>
    <w:p w:rsidR="00017203" w:rsidRDefault="00017203" w:rsidP="00017203">
      <w:pPr>
        <w:jc w:val="both"/>
        <w:rPr>
          <w:sz w:val="28"/>
          <w:szCs w:val="28"/>
        </w:rPr>
      </w:pPr>
      <w:r>
        <w:rPr>
          <w:sz w:val="28"/>
          <w:szCs w:val="28"/>
        </w:rPr>
        <w:tab/>
        <w:t>1. Объединение ресурсов, средств, собственности, усилий, направленных на реализацию государственной политики или удовлетворение общественных потребностей;</w:t>
      </w:r>
    </w:p>
    <w:p w:rsidR="00017203" w:rsidRDefault="00017203" w:rsidP="00017203">
      <w:pPr>
        <w:jc w:val="both"/>
        <w:rPr>
          <w:sz w:val="28"/>
          <w:szCs w:val="28"/>
        </w:rPr>
      </w:pPr>
      <w:r>
        <w:rPr>
          <w:sz w:val="28"/>
          <w:szCs w:val="28"/>
        </w:rPr>
        <w:t xml:space="preserve"> </w:t>
      </w:r>
      <w:r>
        <w:rPr>
          <w:sz w:val="28"/>
          <w:szCs w:val="28"/>
        </w:rPr>
        <w:tab/>
        <w:t>2. Предоставление льготных кредитов участникам;</w:t>
      </w:r>
    </w:p>
    <w:p w:rsidR="00017203" w:rsidRDefault="00017203" w:rsidP="00017203">
      <w:pPr>
        <w:jc w:val="both"/>
        <w:rPr>
          <w:sz w:val="28"/>
          <w:szCs w:val="28"/>
        </w:rPr>
      </w:pPr>
      <w:r>
        <w:rPr>
          <w:sz w:val="28"/>
          <w:szCs w:val="28"/>
        </w:rPr>
        <w:tab/>
        <w:t>3. Передача государственного или муниципального имущества, предназначенного для реализации проекта;</w:t>
      </w:r>
    </w:p>
    <w:p w:rsidR="00017203" w:rsidRDefault="00017203" w:rsidP="00017203">
      <w:pPr>
        <w:jc w:val="both"/>
        <w:rPr>
          <w:sz w:val="28"/>
          <w:szCs w:val="28"/>
        </w:rPr>
      </w:pPr>
      <w:r>
        <w:rPr>
          <w:sz w:val="28"/>
          <w:szCs w:val="28"/>
        </w:rPr>
        <w:tab/>
        <w:t>4. Предоставление некоторых преференций участникам на период реализации проекта;</w:t>
      </w:r>
    </w:p>
    <w:p w:rsidR="00017203" w:rsidRPr="00133537" w:rsidRDefault="00017203" w:rsidP="00017203">
      <w:pPr>
        <w:jc w:val="both"/>
        <w:rPr>
          <w:sz w:val="28"/>
          <w:szCs w:val="28"/>
        </w:rPr>
      </w:pPr>
      <w:r>
        <w:rPr>
          <w:sz w:val="28"/>
          <w:szCs w:val="28"/>
        </w:rPr>
        <w:tab/>
        <w:t xml:space="preserve">5. Создание льготных условий согласования, устранение ненужных административных барьеров.  </w:t>
      </w:r>
    </w:p>
    <w:p w:rsidR="00017203" w:rsidRPr="00842AAA" w:rsidRDefault="00017203" w:rsidP="00017203">
      <w:pPr>
        <w:jc w:val="center"/>
        <w:rPr>
          <w:b/>
          <w:i/>
          <w:sz w:val="28"/>
          <w:szCs w:val="28"/>
        </w:rPr>
      </w:pPr>
      <w:r w:rsidRPr="00842AAA">
        <w:rPr>
          <w:b/>
          <w:i/>
          <w:sz w:val="28"/>
          <w:szCs w:val="28"/>
        </w:rPr>
        <w:t>Принципы ГЧП</w:t>
      </w:r>
    </w:p>
    <w:p w:rsidR="00017203" w:rsidRDefault="00017203" w:rsidP="00017203">
      <w:pPr>
        <w:jc w:val="both"/>
        <w:rPr>
          <w:sz w:val="28"/>
          <w:szCs w:val="28"/>
        </w:rPr>
      </w:pPr>
      <w:r>
        <w:rPr>
          <w:sz w:val="28"/>
          <w:szCs w:val="28"/>
        </w:rPr>
        <w:lastRenderedPageBreak/>
        <w:tab/>
        <w:t>1. Общность интересов участников ГЧП при реализации государственной политики;</w:t>
      </w:r>
    </w:p>
    <w:p w:rsidR="00017203" w:rsidRDefault="00017203" w:rsidP="00017203">
      <w:pPr>
        <w:jc w:val="both"/>
        <w:rPr>
          <w:sz w:val="28"/>
          <w:szCs w:val="28"/>
        </w:rPr>
      </w:pPr>
      <w:r>
        <w:rPr>
          <w:sz w:val="28"/>
          <w:szCs w:val="28"/>
        </w:rPr>
        <w:tab/>
        <w:t>2. Добровольность участия в ГЧП;</w:t>
      </w:r>
    </w:p>
    <w:p w:rsidR="00017203" w:rsidRDefault="00017203" w:rsidP="00017203">
      <w:pPr>
        <w:jc w:val="both"/>
        <w:rPr>
          <w:sz w:val="28"/>
          <w:szCs w:val="28"/>
        </w:rPr>
      </w:pPr>
      <w:r>
        <w:rPr>
          <w:sz w:val="28"/>
          <w:szCs w:val="28"/>
        </w:rPr>
        <w:tab/>
        <w:t xml:space="preserve">3. Прозрачность выбора партнера из числа субъектов негосударственного управления. Это осуществляется путем прозрачности  процедур (в том числе конкурсных), обнародования принимаемых решений, учета публичных интересов (путем проведения общественного обсуждения или общественной экспертизы), </w:t>
      </w:r>
    </w:p>
    <w:p w:rsidR="00017203" w:rsidRDefault="00017203" w:rsidP="00017203">
      <w:pPr>
        <w:jc w:val="both"/>
        <w:rPr>
          <w:sz w:val="28"/>
          <w:szCs w:val="28"/>
        </w:rPr>
      </w:pPr>
      <w:r>
        <w:rPr>
          <w:sz w:val="28"/>
          <w:szCs w:val="28"/>
        </w:rPr>
        <w:tab/>
        <w:t>4. Ориентация на получение измеряемого результата (количественного или качественного);</w:t>
      </w:r>
    </w:p>
    <w:p w:rsidR="00017203" w:rsidRDefault="00017203" w:rsidP="00017203">
      <w:pPr>
        <w:jc w:val="both"/>
        <w:rPr>
          <w:sz w:val="28"/>
          <w:szCs w:val="28"/>
        </w:rPr>
      </w:pPr>
      <w:r>
        <w:rPr>
          <w:sz w:val="28"/>
          <w:szCs w:val="28"/>
        </w:rPr>
        <w:tab/>
        <w:t xml:space="preserve">5. Учет общественного мнения о необходимости реализации проектов или программ на условиях государственно-частного партнерства на конкретных территориях. </w:t>
      </w:r>
    </w:p>
    <w:p w:rsidR="00017203" w:rsidRDefault="00017203" w:rsidP="00017203">
      <w:pPr>
        <w:jc w:val="both"/>
        <w:rPr>
          <w:sz w:val="28"/>
          <w:szCs w:val="28"/>
        </w:rPr>
      </w:pPr>
      <w:r>
        <w:rPr>
          <w:sz w:val="28"/>
          <w:szCs w:val="28"/>
        </w:rPr>
        <w:tab/>
        <w:t xml:space="preserve">Различают </w:t>
      </w:r>
      <w:r w:rsidRPr="003806D0">
        <w:rPr>
          <w:b/>
          <w:i/>
          <w:sz w:val="28"/>
          <w:szCs w:val="28"/>
        </w:rPr>
        <w:t>три направления ГЧП</w:t>
      </w:r>
      <w:r w:rsidRPr="003806D0">
        <w:rPr>
          <w:i/>
          <w:sz w:val="28"/>
          <w:szCs w:val="28"/>
        </w:rPr>
        <w:t>:</w:t>
      </w:r>
      <w:r>
        <w:rPr>
          <w:sz w:val="28"/>
          <w:szCs w:val="28"/>
        </w:rPr>
        <w:t xml:space="preserve"> </w:t>
      </w:r>
    </w:p>
    <w:p w:rsidR="00017203" w:rsidRDefault="00017203" w:rsidP="00017203">
      <w:pPr>
        <w:jc w:val="both"/>
        <w:rPr>
          <w:sz w:val="28"/>
          <w:szCs w:val="28"/>
        </w:rPr>
      </w:pPr>
      <w:r>
        <w:rPr>
          <w:sz w:val="28"/>
          <w:szCs w:val="28"/>
        </w:rPr>
        <w:tab/>
      </w:r>
      <w:r>
        <w:rPr>
          <w:b/>
          <w:sz w:val="28"/>
          <w:szCs w:val="28"/>
        </w:rPr>
        <w:t xml:space="preserve">– </w:t>
      </w:r>
      <w:r w:rsidRPr="003806D0">
        <w:rPr>
          <w:i/>
          <w:sz w:val="28"/>
          <w:szCs w:val="28"/>
        </w:rPr>
        <w:t>публичное партнерство</w:t>
      </w:r>
      <w:r>
        <w:rPr>
          <w:sz w:val="28"/>
          <w:szCs w:val="28"/>
        </w:rPr>
        <w:t xml:space="preserve"> (иначе партнерство в публично-правовой сфере);</w:t>
      </w:r>
    </w:p>
    <w:p w:rsidR="00017203" w:rsidRDefault="00017203" w:rsidP="00017203">
      <w:pPr>
        <w:jc w:val="both"/>
        <w:rPr>
          <w:sz w:val="28"/>
          <w:szCs w:val="28"/>
        </w:rPr>
      </w:pPr>
      <w:r>
        <w:rPr>
          <w:sz w:val="28"/>
          <w:szCs w:val="28"/>
        </w:rPr>
        <w:tab/>
      </w:r>
      <w:r>
        <w:rPr>
          <w:b/>
          <w:sz w:val="28"/>
          <w:szCs w:val="28"/>
        </w:rPr>
        <w:t xml:space="preserve">– </w:t>
      </w:r>
      <w:r w:rsidRPr="003806D0">
        <w:rPr>
          <w:i/>
          <w:sz w:val="28"/>
          <w:szCs w:val="28"/>
        </w:rPr>
        <w:t>социальное партнерство</w:t>
      </w:r>
      <w:r>
        <w:rPr>
          <w:sz w:val="28"/>
          <w:szCs w:val="28"/>
        </w:rPr>
        <w:t xml:space="preserve"> (партнерство в социально-трудовой сфере);  </w:t>
      </w:r>
      <w:r>
        <w:rPr>
          <w:sz w:val="28"/>
          <w:szCs w:val="28"/>
        </w:rPr>
        <w:tab/>
      </w:r>
      <w:r>
        <w:rPr>
          <w:b/>
          <w:sz w:val="28"/>
          <w:szCs w:val="28"/>
        </w:rPr>
        <w:t xml:space="preserve">– </w:t>
      </w:r>
      <w:r w:rsidRPr="003806D0">
        <w:rPr>
          <w:i/>
          <w:sz w:val="28"/>
          <w:szCs w:val="28"/>
        </w:rPr>
        <w:t>экономическое партнерство</w:t>
      </w:r>
      <w:r>
        <w:rPr>
          <w:sz w:val="28"/>
          <w:szCs w:val="28"/>
        </w:rPr>
        <w:t xml:space="preserve"> (партнерство в сфере экономики). </w:t>
      </w:r>
    </w:p>
    <w:p w:rsidR="00017203" w:rsidRDefault="00017203" w:rsidP="00017203">
      <w:pPr>
        <w:jc w:val="both"/>
        <w:rPr>
          <w:sz w:val="28"/>
          <w:szCs w:val="28"/>
        </w:rPr>
      </w:pPr>
    </w:p>
    <w:p w:rsidR="00017203" w:rsidRDefault="00017203" w:rsidP="00017203">
      <w:pPr>
        <w:jc w:val="both"/>
        <w:rPr>
          <w:sz w:val="28"/>
          <w:szCs w:val="28"/>
        </w:rPr>
      </w:pPr>
      <w:r>
        <w:rPr>
          <w:sz w:val="28"/>
          <w:szCs w:val="28"/>
        </w:rPr>
        <w:tab/>
        <w:t xml:space="preserve">Основные направления </w:t>
      </w:r>
      <w:r w:rsidRPr="008104C9">
        <w:rPr>
          <w:sz w:val="28"/>
          <w:szCs w:val="28"/>
        </w:rPr>
        <w:t>государственно-частного партнерства в публично-правовой сфере</w:t>
      </w:r>
      <w:r>
        <w:rPr>
          <w:sz w:val="28"/>
          <w:szCs w:val="28"/>
        </w:rPr>
        <w:t>:</w:t>
      </w:r>
    </w:p>
    <w:p w:rsidR="00017203" w:rsidRDefault="00017203" w:rsidP="00017203">
      <w:pPr>
        <w:jc w:val="both"/>
        <w:rPr>
          <w:sz w:val="28"/>
          <w:szCs w:val="28"/>
        </w:rPr>
      </w:pPr>
      <w:r>
        <w:rPr>
          <w:sz w:val="28"/>
          <w:szCs w:val="28"/>
        </w:rPr>
        <w:tab/>
      </w:r>
      <w:r>
        <w:rPr>
          <w:b/>
          <w:sz w:val="28"/>
          <w:szCs w:val="28"/>
        </w:rPr>
        <w:t>–</w:t>
      </w:r>
      <w:r>
        <w:rPr>
          <w:sz w:val="28"/>
          <w:szCs w:val="28"/>
        </w:rPr>
        <w:t xml:space="preserve"> охрана общественных интересов;</w:t>
      </w:r>
    </w:p>
    <w:p w:rsidR="00017203" w:rsidRDefault="00017203" w:rsidP="00017203">
      <w:pPr>
        <w:jc w:val="both"/>
        <w:rPr>
          <w:sz w:val="28"/>
          <w:szCs w:val="28"/>
        </w:rPr>
      </w:pPr>
      <w:r>
        <w:rPr>
          <w:sz w:val="28"/>
          <w:szCs w:val="28"/>
        </w:rPr>
        <w:tab/>
      </w:r>
      <w:r>
        <w:rPr>
          <w:b/>
          <w:sz w:val="28"/>
          <w:szCs w:val="28"/>
        </w:rPr>
        <w:t>–</w:t>
      </w:r>
      <w:r>
        <w:rPr>
          <w:sz w:val="28"/>
          <w:szCs w:val="28"/>
        </w:rPr>
        <w:t xml:space="preserve"> гражданская служба;</w:t>
      </w:r>
    </w:p>
    <w:p w:rsidR="00017203" w:rsidRDefault="00017203" w:rsidP="00017203">
      <w:pPr>
        <w:jc w:val="both"/>
        <w:rPr>
          <w:sz w:val="28"/>
          <w:szCs w:val="28"/>
        </w:rPr>
      </w:pPr>
      <w:r>
        <w:rPr>
          <w:sz w:val="28"/>
          <w:szCs w:val="28"/>
        </w:rPr>
        <w:tab/>
      </w:r>
      <w:r>
        <w:rPr>
          <w:b/>
          <w:sz w:val="28"/>
          <w:szCs w:val="28"/>
        </w:rPr>
        <w:t>–</w:t>
      </w:r>
      <w:r>
        <w:rPr>
          <w:sz w:val="28"/>
          <w:szCs w:val="28"/>
        </w:rPr>
        <w:t xml:space="preserve"> информационное взаимодействие;</w:t>
      </w:r>
    </w:p>
    <w:p w:rsidR="00017203" w:rsidRDefault="00017203" w:rsidP="00017203">
      <w:pPr>
        <w:jc w:val="both"/>
        <w:rPr>
          <w:sz w:val="28"/>
          <w:szCs w:val="28"/>
        </w:rPr>
      </w:pPr>
      <w:r>
        <w:rPr>
          <w:sz w:val="28"/>
          <w:szCs w:val="28"/>
        </w:rPr>
        <w:tab/>
      </w:r>
      <w:r>
        <w:rPr>
          <w:b/>
          <w:sz w:val="28"/>
          <w:szCs w:val="28"/>
        </w:rPr>
        <w:t>–</w:t>
      </w:r>
      <w:r>
        <w:rPr>
          <w:sz w:val="28"/>
          <w:szCs w:val="28"/>
        </w:rPr>
        <w:t xml:space="preserve"> национально-культурная сфера;</w:t>
      </w:r>
    </w:p>
    <w:p w:rsidR="00017203" w:rsidRDefault="00017203" w:rsidP="00017203">
      <w:pPr>
        <w:jc w:val="both"/>
        <w:rPr>
          <w:sz w:val="28"/>
          <w:szCs w:val="28"/>
        </w:rPr>
      </w:pPr>
      <w:r>
        <w:rPr>
          <w:sz w:val="28"/>
          <w:szCs w:val="28"/>
        </w:rPr>
        <w:tab/>
      </w:r>
      <w:r>
        <w:rPr>
          <w:b/>
          <w:sz w:val="28"/>
          <w:szCs w:val="28"/>
        </w:rPr>
        <w:t>–</w:t>
      </w:r>
      <w:r>
        <w:rPr>
          <w:sz w:val="28"/>
          <w:szCs w:val="28"/>
        </w:rPr>
        <w:t xml:space="preserve"> правотворчество и </w:t>
      </w:r>
      <w:proofErr w:type="spellStart"/>
      <w:r>
        <w:rPr>
          <w:sz w:val="28"/>
          <w:szCs w:val="28"/>
        </w:rPr>
        <w:t>сорегулирование</w:t>
      </w:r>
      <w:proofErr w:type="spellEnd"/>
      <w:r>
        <w:rPr>
          <w:sz w:val="28"/>
          <w:szCs w:val="28"/>
        </w:rPr>
        <w:t>;</w:t>
      </w:r>
    </w:p>
    <w:p w:rsidR="00017203" w:rsidRPr="008104C9" w:rsidRDefault="00017203" w:rsidP="00017203">
      <w:pPr>
        <w:jc w:val="both"/>
        <w:rPr>
          <w:sz w:val="28"/>
          <w:szCs w:val="28"/>
        </w:rPr>
      </w:pPr>
      <w:r>
        <w:rPr>
          <w:sz w:val="28"/>
          <w:szCs w:val="28"/>
        </w:rPr>
        <w:tab/>
      </w:r>
      <w:r>
        <w:rPr>
          <w:b/>
          <w:sz w:val="28"/>
          <w:szCs w:val="28"/>
        </w:rPr>
        <w:t>–</w:t>
      </w:r>
      <w:r>
        <w:rPr>
          <w:sz w:val="28"/>
          <w:szCs w:val="28"/>
        </w:rPr>
        <w:t xml:space="preserve"> охрана общественного порядка. </w:t>
      </w:r>
    </w:p>
    <w:p w:rsidR="00017203" w:rsidRDefault="00017203" w:rsidP="00017203">
      <w:pPr>
        <w:jc w:val="both"/>
        <w:rPr>
          <w:sz w:val="28"/>
          <w:szCs w:val="28"/>
        </w:rPr>
      </w:pPr>
    </w:p>
    <w:p w:rsidR="00017203" w:rsidRPr="00325936" w:rsidRDefault="00017203" w:rsidP="00017203">
      <w:pPr>
        <w:jc w:val="center"/>
        <w:rPr>
          <w:b/>
          <w:sz w:val="28"/>
          <w:szCs w:val="28"/>
        </w:rPr>
      </w:pPr>
      <w:r w:rsidRPr="00325936">
        <w:rPr>
          <w:b/>
          <w:sz w:val="28"/>
          <w:szCs w:val="28"/>
        </w:rPr>
        <w:t>6.2. Основные формы  государственно-частного партнерства в социальной сфере</w:t>
      </w:r>
    </w:p>
    <w:p w:rsidR="00017203" w:rsidRDefault="00017203" w:rsidP="00017203">
      <w:pPr>
        <w:jc w:val="both"/>
        <w:rPr>
          <w:sz w:val="28"/>
          <w:szCs w:val="28"/>
          <w:u w:val="single"/>
        </w:rPr>
      </w:pPr>
      <w:r>
        <w:rPr>
          <w:i/>
          <w:sz w:val="28"/>
          <w:szCs w:val="28"/>
        </w:rPr>
        <w:tab/>
      </w:r>
      <w:r w:rsidRPr="00990E10">
        <w:rPr>
          <w:sz w:val="28"/>
          <w:szCs w:val="28"/>
          <w:u w:val="single"/>
        </w:rPr>
        <w:t>В сфере труда</w:t>
      </w:r>
      <w:r>
        <w:rPr>
          <w:sz w:val="28"/>
          <w:szCs w:val="28"/>
          <w:u w:val="single"/>
        </w:rPr>
        <w:t>:</w:t>
      </w:r>
    </w:p>
    <w:p w:rsidR="00017203" w:rsidRDefault="00017203" w:rsidP="00017203">
      <w:pPr>
        <w:jc w:val="both"/>
        <w:rPr>
          <w:sz w:val="28"/>
          <w:szCs w:val="28"/>
        </w:rPr>
      </w:pPr>
      <w:r w:rsidRPr="00990E10">
        <w:rPr>
          <w:sz w:val="28"/>
          <w:szCs w:val="28"/>
        </w:rPr>
        <w:tab/>
        <w:t xml:space="preserve"> </w:t>
      </w:r>
      <w:r>
        <w:rPr>
          <w:b/>
          <w:sz w:val="28"/>
          <w:szCs w:val="28"/>
        </w:rPr>
        <w:t>–</w:t>
      </w:r>
      <w:r>
        <w:rPr>
          <w:sz w:val="28"/>
          <w:szCs w:val="28"/>
        </w:rPr>
        <w:t xml:space="preserve"> коллективные переговоры по подготовке проектов коллективных договоров, соглашений и их заключение;</w:t>
      </w:r>
    </w:p>
    <w:p w:rsidR="00017203" w:rsidRPr="00437EBE" w:rsidRDefault="00017203" w:rsidP="00017203">
      <w:pPr>
        <w:jc w:val="both"/>
        <w:rPr>
          <w:sz w:val="28"/>
          <w:szCs w:val="28"/>
        </w:rPr>
      </w:pPr>
      <w:r>
        <w:rPr>
          <w:sz w:val="28"/>
          <w:szCs w:val="28"/>
        </w:rPr>
        <w:tab/>
      </w:r>
      <w:r w:rsidRPr="00437EBE">
        <w:rPr>
          <w:sz w:val="28"/>
          <w:szCs w:val="28"/>
        </w:rPr>
        <w:t>– взаимные консультации по вопросам регулирования трудовых отношений и совершенствованию трудового законодательства;</w:t>
      </w:r>
    </w:p>
    <w:p w:rsidR="00017203" w:rsidRPr="00437EBE" w:rsidRDefault="00017203" w:rsidP="00017203">
      <w:pPr>
        <w:jc w:val="both"/>
        <w:rPr>
          <w:sz w:val="28"/>
          <w:szCs w:val="28"/>
        </w:rPr>
      </w:pPr>
      <w:r w:rsidRPr="00437EBE">
        <w:rPr>
          <w:sz w:val="28"/>
          <w:szCs w:val="28"/>
        </w:rPr>
        <w:tab/>
        <w:t>– участие работников или их представителей в управлении  компаниями;</w:t>
      </w:r>
    </w:p>
    <w:p w:rsidR="00017203" w:rsidRDefault="00017203" w:rsidP="00017203">
      <w:pPr>
        <w:jc w:val="both"/>
        <w:rPr>
          <w:sz w:val="28"/>
          <w:szCs w:val="28"/>
        </w:rPr>
      </w:pPr>
      <w:r w:rsidRPr="00437EBE">
        <w:rPr>
          <w:sz w:val="28"/>
          <w:szCs w:val="28"/>
        </w:rPr>
        <w:tab/>
        <w:t>– участие представителей работников и работодателей в досудебном разрешении трудовых споров.</w:t>
      </w:r>
    </w:p>
    <w:p w:rsidR="00017203" w:rsidRDefault="00017203" w:rsidP="00017203">
      <w:pPr>
        <w:jc w:val="both"/>
        <w:rPr>
          <w:sz w:val="28"/>
          <w:szCs w:val="28"/>
        </w:rPr>
      </w:pPr>
      <w:r>
        <w:rPr>
          <w:sz w:val="28"/>
          <w:szCs w:val="28"/>
        </w:rPr>
        <w:tab/>
      </w:r>
    </w:p>
    <w:p w:rsidR="00017203" w:rsidRPr="00925150" w:rsidRDefault="00017203" w:rsidP="00017203">
      <w:pPr>
        <w:jc w:val="both"/>
        <w:rPr>
          <w:sz w:val="28"/>
          <w:szCs w:val="28"/>
          <w:u w:val="single"/>
        </w:rPr>
      </w:pPr>
      <w:r>
        <w:rPr>
          <w:sz w:val="28"/>
          <w:szCs w:val="28"/>
        </w:rPr>
        <w:tab/>
      </w:r>
      <w:r w:rsidRPr="00925150">
        <w:rPr>
          <w:sz w:val="28"/>
          <w:szCs w:val="28"/>
          <w:u w:val="single"/>
        </w:rPr>
        <w:t>В сфере здравоохранения:</w:t>
      </w:r>
    </w:p>
    <w:p w:rsidR="00017203" w:rsidRPr="002F167D" w:rsidRDefault="00017203" w:rsidP="00017203">
      <w:pPr>
        <w:jc w:val="both"/>
        <w:rPr>
          <w:sz w:val="28"/>
          <w:szCs w:val="28"/>
        </w:rPr>
      </w:pPr>
      <w:r>
        <w:rPr>
          <w:sz w:val="28"/>
          <w:szCs w:val="28"/>
        </w:rPr>
        <w:tab/>
      </w:r>
      <w:proofErr w:type="gramStart"/>
      <w:r>
        <w:rPr>
          <w:b/>
          <w:sz w:val="28"/>
          <w:szCs w:val="28"/>
        </w:rPr>
        <w:t xml:space="preserve">– </w:t>
      </w:r>
      <w:r w:rsidRPr="002F167D">
        <w:rPr>
          <w:sz w:val="28"/>
          <w:szCs w:val="28"/>
        </w:rPr>
        <w:t>проведение фармацевтическими компаниями благотворительных акций для малоимущих как вид социального партнерства с государством и обществом;</w:t>
      </w:r>
      <w:proofErr w:type="gramEnd"/>
    </w:p>
    <w:p w:rsidR="00017203" w:rsidRPr="002F167D" w:rsidRDefault="00017203" w:rsidP="00017203">
      <w:pPr>
        <w:jc w:val="both"/>
        <w:rPr>
          <w:sz w:val="28"/>
          <w:szCs w:val="28"/>
        </w:rPr>
      </w:pPr>
      <w:r w:rsidRPr="002F167D">
        <w:rPr>
          <w:sz w:val="28"/>
          <w:szCs w:val="28"/>
        </w:rPr>
        <w:lastRenderedPageBreak/>
        <w:tab/>
        <w:t>– развитие связей учреждений здравоохранения с частными структурами по обмену опытом работы и информационному взаимодействию в области охраны здоровья граждан</w:t>
      </w:r>
      <w:r>
        <w:rPr>
          <w:sz w:val="28"/>
          <w:szCs w:val="28"/>
        </w:rPr>
        <w:t xml:space="preserve"> (о состоянии рынка фармацевтических препаратов, о новых изделиях медицинской техники и изделиях медицинского назначения</w:t>
      </w:r>
      <w:r w:rsidRPr="002F167D">
        <w:rPr>
          <w:sz w:val="28"/>
          <w:szCs w:val="28"/>
        </w:rPr>
        <w:t>;</w:t>
      </w:r>
    </w:p>
    <w:p w:rsidR="00017203" w:rsidRDefault="00017203" w:rsidP="00017203">
      <w:pPr>
        <w:jc w:val="both"/>
        <w:rPr>
          <w:b/>
          <w:sz w:val="28"/>
          <w:szCs w:val="28"/>
        </w:rPr>
      </w:pPr>
      <w:r>
        <w:rPr>
          <w:b/>
          <w:sz w:val="28"/>
          <w:szCs w:val="28"/>
        </w:rPr>
        <w:tab/>
        <w:t xml:space="preserve">– </w:t>
      </w:r>
      <w:r w:rsidRPr="00485C80">
        <w:rPr>
          <w:sz w:val="28"/>
          <w:szCs w:val="28"/>
        </w:rPr>
        <w:t>проведение научно-прикладных исследований по профилактике заболеваний</w:t>
      </w:r>
      <w:r>
        <w:rPr>
          <w:sz w:val="28"/>
          <w:szCs w:val="28"/>
        </w:rPr>
        <w:t>.</w:t>
      </w:r>
    </w:p>
    <w:p w:rsidR="00017203" w:rsidRPr="0072179E" w:rsidRDefault="00017203" w:rsidP="00017203">
      <w:pPr>
        <w:jc w:val="both"/>
        <w:rPr>
          <w:i/>
          <w:sz w:val="28"/>
          <w:szCs w:val="28"/>
        </w:rPr>
      </w:pPr>
      <w:r>
        <w:rPr>
          <w:i/>
          <w:sz w:val="28"/>
          <w:szCs w:val="28"/>
        </w:rPr>
        <w:tab/>
      </w:r>
      <w:r w:rsidRPr="0072179E">
        <w:rPr>
          <w:sz w:val="28"/>
          <w:szCs w:val="28"/>
        </w:rPr>
        <w:t>Комплексная стратегия развития государственно-частного партнерства на федеральном уровне в сфере здравоохранения отсутствует, но специалисты указывают следующие</w:t>
      </w:r>
      <w:r>
        <w:rPr>
          <w:i/>
          <w:sz w:val="28"/>
          <w:szCs w:val="28"/>
        </w:rPr>
        <w:t xml:space="preserve"> </w:t>
      </w:r>
      <w:r w:rsidRPr="0072179E">
        <w:rPr>
          <w:i/>
          <w:sz w:val="28"/>
          <w:szCs w:val="28"/>
        </w:rPr>
        <w:t>перспективные направления:</w:t>
      </w:r>
    </w:p>
    <w:p w:rsidR="00017203" w:rsidRDefault="00017203" w:rsidP="00017203">
      <w:pPr>
        <w:jc w:val="both"/>
        <w:rPr>
          <w:sz w:val="28"/>
          <w:szCs w:val="28"/>
        </w:rPr>
      </w:pPr>
      <w:r w:rsidRPr="0072179E">
        <w:rPr>
          <w:sz w:val="28"/>
          <w:szCs w:val="28"/>
        </w:rPr>
        <w:tab/>
        <w:t xml:space="preserve">– оказание медицинской помощи </w:t>
      </w:r>
      <w:r>
        <w:rPr>
          <w:sz w:val="28"/>
          <w:szCs w:val="28"/>
        </w:rPr>
        <w:t xml:space="preserve">в низкорентабельных областях, то есть </w:t>
      </w:r>
      <w:r w:rsidRPr="0072179E">
        <w:rPr>
          <w:sz w:val="28"/>
          <w:szCs w:val="28"/>
        </w:rPr>
        <w:t xml:space="preserve">по тем направлениям, потребность в которых удовлетворяется </w:t>
      </w:r>
      <w:proofErr w:type="spellStart"/>
      <w:r w:rsidRPr="0072179E">
        <w:rPr>
          <w:sz w:val="28"/>
          <w:szCs w:val="28"/>
        </w:rPr>
        <w:t>неполностью</w:t>
      </w:r>
      <w:proofErr w:type="spellEnd"/>
      <w:r w:rsidRPr="0072179E">
        <w:rPr>
          <w:sz w:val="28"/>
          <w:szCs w:val="28"/>
        </w:rPr>
        <w:t xml:space="preserve"> в системе государственного и муниципального здравоохранения</w:t>
      </w:r>
      <w:r>
        <w:rPr>
          <w:sz w:val="28"/>
          <w:szCs w:val="28"/>
        </w:rPr>
        <w:t xml:space="preserve"> (венерические заболевания, анонимное обследование на ВИЧ, восстановительное лечение);</w:t>
      </w:r>
    </w:p>
    <w:p w:rsidR="00017203" w:rsidRDefault="00017203" w:rsidP="00017203">
      <w:pPr>
        <w:jc w:val="both"/>
        <w:rPr>
          <w:sz w:val="28"/>
          <w:szCs w:val="28"/>
        </w:rPr>
      </w:pPr>
      <w:r>
        <w:rPr>
          <w:sz w:val="28"/>
          <w:szCs w:val="28"/>
        </w:rPr>
        <w:tab/>
        <w:t xml:space="preserve"> </w:t>
      </w:r>
      <w:r w:rsidRPr="0072179E">
        <w:rPr>
          <w:sz w:val="28"/>
          <w:szCs w:val="28"/>
        </w:rPr>
        <w:t>–</w:t>
      </w:r>
      <w:r>
        <w:rPr>
          <w:sz w:val="28"/>
          <w:szCs w:val="28"/>
        </w:rPr>
        <w:t xml:space="preserve"> обмен оперативной информацией о состоянии инфекционной заболеваемости;</w:t>
      </w:r>
    </w:p>
    <w:p w:rsidR="00017203" w:rsidRDefault="00017203" w:rsidP="00017203">
      <w:pPr>
        <w:jc w:val="both"/>
        <w:rPr>
          <w:sz w:val="28"/>
          <w:szCs w:val="28"/>
        </w:rPr>
      </w:pPr>
      <w:r>
        <w:rPr>
          <w:sz w:val="28"/>
          <w:szCs w:val="28"/>
        </w:rPr>
        <w:tab/>
      </w:r>
      <w:r w:rsidRPr="0072179E">
        <w:rPr>
          <w:sz w:val="28"/>
          <w:szCs w:val="28"/>
        </w:rPr>
        <w:t>–</w:t>
      </w:r>
      <w:r>
        <w:rPr>
          <w:sz w:val="28"/>
          <w:szCs w:val="28"/>
        </w:rPr>
        <w:t xml:space="preserve"> обмен специалистами для изучения диагностических и лечебных методик;</w:t>
      </w:r>
    </w:p>
    <w:p w:rsidR="00017203" w:rsidRDefault="00017203" w:rsidP="00017203">
      <w:pPr>
        <w:jc w:val="both"/>
        <w:rPr>
          <w:sz w:val="28"/>
          <w:szCs w:val="28"/>
        </w:rPr>
      </w:pPr>
      <w:r>
        <w:rPr>
          <w:sz w:val="28"/>
          <w:szCs w:val="28"/>
        </w:rPr>
        <w:tab/>
      </w:r>
      <w:r w:rsidRPr="0072179E">
        <w:rPr>
          <w:sz w:val="28"/>
          <w:szCs w:val="28"/>
        </w:rPr>
        <w:t>–</w:t>
      </w:r>
      <w:r>
        <w:rPr>
          <w:sz w:val="28"/>
          <w:szCs w:val="28"/>
        </w:rPr>
        <w:t xml:space="preserve"> создание условий для обучения врачей на рабочих местах в учреждениях здравоохранения;</w:t>
      </w:r>
    </w:p>
    <w:p w:rsidR="00017203" w:rsidRDefault="00017203" w:rsidP="00017203">
      <w:pPr>
        <w:jc w:val="both"/>
        <w:rPr>
          <w:sz w:val="28"/>
          <w:szCs w:val="28"/>
        </w:rPr>
      </w:pPr>
      <w:r>
        <w:rPr>
          <w:sz w:val="28"/>
          <w:szCs w:val="28"/>
        </w:rPr>
        <w:tab/>
      </w:r>
      <w:r w:rsidRPr="0072179E">
        <w:rPr>
          <w:sz w:val="28"/>
          <w:szCs w:val="28"/>
        </w:rPr>
        <w:t>–</w:t>
      </w:r>
      <w:r>
        <w:rPr>
          <w:sz w:val="28"/>
          <w:szCs w:val="28"/>
        </w:rPr>
        <w:t xml:space="preserve"> объединение усилий частных аптек с органами управления здравоохранения для борьбы с проникновением на рынок фальсифицированных медикаментов;</w:t>
      </w:r>
    </w:p>
    <w:p w:rsidR="00017203" w:rsidRDefault="00017203" w:rsidP="00017203">
      <w:pPr>
        <w:jc w:val="both"/>
        <w:rPr>
          <w:sz w:val="28"/>
          <w:szCs w:val="28"/>
        </w:rPr>
      </w:pPr>
      <w:r>
        <w:rPr>
          <w:sz w:val="28"/>
          <w:szCs w:val="28"/>
        </w:rPr>
        <w:tab/>
      </w:r>
      <w:r w:rsidRPr="0072179E">
        <w:rPr>
          <w:sz w:val="28"/>
          <w:szCs w:val="28"/>
        </w:rPr>
        <w:t>–</w:t>
      </w:r>
      <w:r>
        <w:rPr>
          <w:sz w:val="28"/>
          <w:szCs w:val="28"/>
        </w:rPr>
        <w:t xml:space="preserve"> проведение социологических исследований;</w:t>
      </w:r>
    </w:p>
    <w:p w:rsidR="00017203" w:rsidRDefault="00017203" w:rsidP="00017203">
      <w:pPr>
        <w:jc w:val="both"/>
        <w:rPr>
          <w:sz w:val="28"/>
          <w:szCs w:val="28"/>
        </w:rPr>
      </w:pPr>
      <w:r>
        <w:rPr>
          <w:sz w:val="28"/>
          <w:szCs w:val="28"/>
        </w:rPr>
        <w:tab/>
      </w:r>
      <w:r w:rsidRPr="0072179E">
        <w:rPr>
          <w:sz w:val="28"/>
          <w:szCs w:val="28"/>
        </w:rPr>
        <w:t>–</w:t>
      </w:r>
      <w:r>
        <w:rPr>
          <w:sz w:val="28"/>
          <w:szCs w:val="28"/>
        </w:rPr>
        <w:t xml:space="preserve"> проведение мероприятий по массовой диспансеризации;</w:t>
      </w:r>
    </w:p>
    <w:p w:rsidR="00017203" w:rsidRPr="0072179E" w:rsidRDefault="00017203" w:rsidP="00017203">
      <w:pPr>
        <w:jc w:val="both"/>
        <w:rPr>
          <w:sz w:val="28"/>
          <w:szCs w:val="28"/>
        </w:rPr>
      </w:pPr>
      <w:r>
        <w:rPr>
          <w:sz w:val="28"/>
          <w:szCs w:val="28"/>
        </w:rPr>
        <w:tab/>
      </w:r>
      <w:r w:rsidRPr="0072179E">
        <w:rPr>
          <w:sz w:val="28"/>
          <w:szCs w:val="28"/>
        </w:rPr>
        <w:t>–</w:t>
      </w:r>
      <w:r>
        <w:rPr>
          <w:sz w:val="28"/>
          <w:szCs w:val="28"/>
        </w:rPr>
        <w:t xml:space="preserve"> разработка программ развития индустрии по реабилитации инвалидов и т.д.</w:t>
      </w:r>
    </w:p>
    <w:p w:rsidR="00017203" w:rsidRDefault="00017203" w:rsidP="00017203">
      <w:pPr>
        <w:jc w:val="both"/>
        <w:rPr>
          <w:sz w:val="28"/>
          <w:szCs w:val="28"/>
        </w:rPr>
      </w:pPr>
      <w:r w:rsidRPr="0096011F">
        <w:rPr>
          <w:sz w:val="28"/>
          <w:szCs w:val="28"/>
        </w:rPr>
        <w:tab/>
      </w:r>
    </w:p>
    <w:p w:rsidR="00017203" w:rsidRDefault="00017203" w:rsidP="00017203">
      <w:pPr>
        <w:jc w:val="both"/>
        <w:rPr>
          <w:sz w:val="28"/>
          <w:szCs w:val="28"/>
          <w:u w:val="single"/>
        </w:rPr>
      </w:pPr>
      <w:r>
        <w:rPr>
          <w:sz w:val="28"/>
          <w:szCs w:val="28"/>
        </w:rPr>
        <w:tab/>
      </w:r>
      <w:r w:rsidRPr="00925150">
        <w:rPr>
          <w:sz w:val="28"/>
          <w:szCs w:val="28"/>
          <w:u w:val="single"/>
        </w:rPr>
        <w:t xml:space="preserve">В сфере </w:t>
      </w:r>
      <w:r>
        <w:rPr>
          <w:sz w:val="28"/>
          <w:szCs w:val="28"/>
          <w:u w:val="single"/>
        </w:rPr>
        <w:t>образования:</w:t>
      </w:r>
    </w:p>
    <w:p w:rsidR="00017203" w:rsidRDefault="00017203" w:rsidP="00017203">
      <w:pPr>
        <w:jc w:val="both"/>
        <w:rPr>
          <w:sz w:val="28"/>
          <w:szCs w:val="28"/>
        </w:rPr>
      </w:pPr>
      <w:r>
        <w:rPr>
          <w:sz w:val="28"/>
          <w:szCs w:val="28"/>
        </w:rPr>
        <w:tab/>
      </w:r>
      <w:r w:rsidRPr="0072179E">
        <w:rPr>
          <w:sz w:val="28"/>
          <w:szCs w:val="28"/>
        </w:rPr>
        <w:t>–</w:t>
      </w:r>
      <w:r>
        <w:rPr>
          <w:sz w:val="28"/>
          <w:szCs w:val="28"/>
        </w:rPr>
        <w:t xml:space="preserve"> направление граждан на обучение в государственное образовательное учреждение  от имени какой-либо компании. При этом компания организует для него прохождение у себя производственной практики;</w:t>
      </w:r>
    </w:p>
    <w:p w:rsidR="00017203" w:rsidRDefault="00017203" w:rsidP="00017203">
      <w:pPr>
        <w:jc w:val="both"/>
        <w:rPr>
          <w:sz w:val="28"/>
          <w:szCs w:val="28"/>
        </w:rPr>
      </w:pPr>
      <w:r>
        <w:rPr>
          <w:sz w:val="28"/>
          <w:szCs w:val="28"/>
        </w:rPr>
        <w:tab/>
      </w:r>
      <w:r w:rsidRPr="0072179E">
        <w:rPr>
          <w:sz w:val="28"/>
          <w:szCs w:val="28"/>
        </w:rPr>
        <w:t>–</w:t>
      </w:r>
      <w:r>
        <w:rPr>
          <w:sz w:val="28"/>
          <w:szCs w:val="28"/>
        </w:rPr>
        <w:t xml:space="preserve"> участие органов региональной власти и </w:t>
      </w:r>
      <w:proofErr w:type="gramStart"/>
      <w:r>
        <w:rPr>
          <w:sz w:val="28"/>
          <w:szCs w:val="28"/>
        </w:rPr>
        <w:t>бизнес-тренеров</w:t>
      </w:r>
      <w:proofErr w:type="gramEnd"/>
      <w:r>
        <w:rPr>
          <w:sz w:val="28"/>
          <w:szCs w:val="28"/>
        </w:rPr>
        <w:t xml:space="preserve"> в процессе подготовки, переподготовки кадров, сертификации специалистов;</w:t>
      </w:r>
    </w:p>
    <w:p w:rsidR="00017203" w:rsidRDefault="00017203" w:rsidP="00017203">
      <w:pPr>
        <w:jc w:val="both"/>
        <w:rPr>
          <w:sz w:val="28"/>
          <w:szCs w:val="28"/>
        </w:rPr>
      </w:pPr>
      <w:r>
        <w:rPr>
          <w:sz w:val="28"/>
          <w:szCs w:val="28"/>
        </w:rPr>
        <w:tab/>
      </w:r>
      <w:r w:rsidRPr="0072179E">
        <w:rPr>
          <w:sz w:val="28"/>
          <w:szCs w:val="28"/>
        </w:rPr>
        <w:t>–</w:t>
      </w:r>
      <w:r>
        <w:rPr>
          <w:sz w:val="28"/>
          <w:szCs w:val="28"/>
        </w:rPr>
        <w:t xml:space="preserve">  создание совместных исследовательских, проектных и инновационных структур.</w:t>
      </w:r>
    </w:p>
    <w:p w:rsidR="00017203" w:rsidRPr="002928B8" w:rsidRDefault="00017203" w:rsidP="00017203">
      <w:pPr>
        <w:jc w:val="both"/>
        <w:rPr>
          <w:i/>
          <w:sz w:val="28"/>
          <w:szCs w:val="28"/>
        </w:rPr>
      </w:pPr>
      <w:r>
        <w:rPr>
          <w:sz w:val="28"/>
          <w:szCs w:val="28"/>
        </w:rPr>
        <w:tab/>
        <w:t xml:space="preserve"> </w:t>
      </w:r>
      <w:r w:rsidRPr="002928B8">
        <w:rPr>
          <w:i/>
          <w:sz w:val="28"/>
          <w:szCs w:val="28"/>
        </w:rPr>
        <w:t>Перспективные направления:</w:t>
      </w:r>
    </w:p>
    <w:p w:rsidR="00017203" w:rsidRDefault="00017203" w:rsidP="00017203">
      <w:pPr>
        <w:jc w:val="both"/>
        <w:rPr>
          <w:sz w:val="28"/>
          <w:szCs w:val="28"/>
        </w:rPr>
      </w:pPr>
      <w:r>
        <w:rPr>
          <w:sz w:val="28"/>
          <w:szCs w:val="28"/>
        </w:rPr>
        <w:tab/>
      </w:r>
      <w:r w:rsidRPr="0072179E">
        <w:rPr>
          <w:sz w:val="28"/>
          <w:szCs w:val="28"/>
        </w:rPr>
        <w:t>–</w:t>
      </w:r>
      <w:r>
        <w:rPr>
          <w:sz w:val="28"/>
          <w:szCs w:val="28"/>
        </w:rPr>
        <w:t xml:space="preserve"> услуги по внешкольному, дошкольному, дополнительному образованию;</w:t>
      </w:r>
    </w:p>
    <w:p w:rsidR="00017203" w:rsidRDefault="00017203" w:rsidP="00017203">
      <w:pPr>
        <w:jc w:val="both"/>
        <w:rPr>
          <w:sz w:val="28"/>
          <w:szCs w:val="28"/>
        </w:rPr>
      </w:pPr>
      <w:r>
        <w:rPr>
          <w:sz w:val="28"/>
          <w:szCs w:val="28"/>
        </w:rPr>
        <w:tab/>
      </w:r>
      <w:r w:rsidRPr="0072179E">
        <w:rPr>
          <w:sz w:val="28"/>
          <w:szCs w:val="28"/>
        </w:rPr>
        <w:t>–</w:t>
      </w:r>
      <w:r>
        <w:rPr>
          <w:sz w:val="28"/>
          <w:szCs w:val="28"/>
        </w:rPr>
        <w:t xml:space="preserve"> создание ресурсных центров профессионального образования регионов;</w:t>
      </w:r>
    </w:p>
    <w:p w:rsidR="00017203" w:rsidRDefault="00017203" w:rsidP="00017203">
      <w:pPr>
        <w:jc w:val="both"/>
        <w:rPr>
          <w:sz w:val="28"/>
          <w:szCs w:val="28"/>
        </w:rPr>
      </w:pPr>
      <w:r>
        <w:rPr>
          <w:sz w:val="28"/>
          <w:szCs w:val="28"/>
        </w:rPr>
        <w:tab/>
      </w:r>
      <w:r w:rsidRPr="0072179E">
        <w:rPr>
          <w:sz w:val="28"/>
          <w:szCs w:val="28"/>
        </w:rPr>
        <w:t>–</w:t>
      </w:r>
      <w:r>
        <w:rPr>
          <w:sz w:val="28"/>
          <w:szCs w:val="28"/>
        </w:rPr>
        <w:t xml:space="preserve"> финансирование и проведение научно-исследовательских, проектных и инновационных структур. </w:t>
      </w:r>
    </w:p>
    <w:p w:rsidR="00017203" w:rsidRDefault="00017203" w:rsidP="00017203">
      <w:pPr>
        <w:jc w:val="both"/>
        <w:rPr>
          <w:sz w:val="28"/>
          <w:szCs w:val="28"/>
        </w:rPr>
      </w:pPr>
    </w:p>
    <w:p w:rsidR="00017203" w:rsidRDefault="00017203" w:rsidP="00017203">
      <w:pPr>
        <w:jc w:val="both"/>
        <w:rPr>
          <w:sz w:val="28"/>
          <w:szCs w:val="28"/>
          <w:u w:val="single"/>
        </w:rPr>
      </w:pPr>
      <w:r>
        <w:rPr>
          <w:sz w:val="28"/>
          <w:szCs w:val="28"/>
        </w:rPr>
        <w:lastRenderedPageBreak/>
        <w:tab/>
      </w:r>
      <w:r w:rsidRPr="002928B8">
        <w:rPr>
          <w:sz w:val="28"/>
          <w:szCs w:val="28"/>
          <w:u w:val="single"/>
        </w:rPr>
        <w:t>В сфере культуры:</w:t>
      </w:r>
    </w:p>
    <w:p w:rsidR="00017203" w:rsidRDefault="00017203" w:rsidP="00017203">
      <w:pPr>
        <w:jc w:val="both"/>
        <w:rPr>
          <w:sz w:val="28"/>
          <w:szCs w:val="28"/>
        </w:rPr>
      </w:pPr>
      <w:r w:rsidRPr="002928B8">
        <w:rPr>
          <w:sz w:val="28"/>
          <w:szCs w:val="28"/>
        </w:rPr>
        <w:tab/>
      </w:r>
      <w:r w:rsidRPr="0072179E">
        <w:rPr>
          <w:sz w:val="28"/>
          <w:szCs w:val="28"/>
        </w:rPr>
        <w:t>–</w:t>
      </w:r>
      <w:r>
        <w:rPr>
          <w:sz w:val="28"/>
          <w:szCs w:val="28"/>
        </w:rPr>
        <w:t xml:space="preserve"> прокат российских фильмов;</w:t>
      </w:r>
    </w:p>
    <w:p w:rsidR="00017203" w:rsidRDefault="00017203" w:rsidP="00017203">
      <w:pPr>
        <w:jc w:val="both"/>
        <w:rPr>
          <w:sz w:val="28"/>
          <w:szCs w:val="28"/>
        </w:rPr>
      </w:pPr>
      <w:r>
        <w:rPr>
          <w:sz w:val="28"/>
          <w:szCs w:val="28"/>
        </w:rPr>
        <w:tab/>
      </w:r>
      <w:r w:rsidRPr="0072179E">
        <w:rPr>
          <w:sz w:val="28"/>
          <w:szCs w:val="28"/>
        </w:rPr>
        <w:t>–</w:t>
      </w:r>
      <w:r>
        <w:rPr>
          <w:sz w:val="28"/>
          <w:szCs w:val="28"/>
        </w:rPr>
        <w:t xml:space="preserve"> модернизация системы телерадиовещания на территории РФ, в том числе проведение научно-технических работ по переходу на цифровое вещание, внедрение и освоение цифрового вещания. </w:t>
      </w:r>
    </w:p>
    <w:p w:rsidR="00017203" w:rsidRDefault="00017203" w:rsidP="00017203">
      <w:pPr>
        <w:jc w:val="both"/>
        <w:rPr>
          <w:sz w:val="28"/>
          <w:szCs w:val="28"/>
        </w:rPr>
      </w:pPr>
      <w:r>
        <w:rPr>
          <w:sz w:val="28"/>
          <w:szCs w:val="28"/>
        </w:rPr>
        <w:tab/>
      </w:r>
      <w:r w:rsidRPr="0072179E">
        <w:rPr>
          <w:sz w:val="28"/>
          <w:szCs w:val="28"/>
        </w:rPr>
        <w:t xml:space="preserve">Комплексная стратегия развития государственно-частного партнерства на федеральном уровне в сфере </w:t>
      </w:r>
      <w:r>
        <w:rPr>
          <w:sz w:val="28"/>
          <w:szCs w:val="28"/>
        </w:rPr>
        <w:t xml:space="preserve">культуры также </w:t>
      </w:r>
      <w:r w:rsidRPr="0072179E">
        <w:rPr>
          <w:sz w:val="28"/>
          <w:szCs w:val="28"/>
        </w:rPr>
        <w:t>отсутствует</w:t>
      </w:r>
      <w:r>
        <w:rPr>
          <w:sz w:val="28"/>
          <w:szCs w:val="28"/>
        </w:rPr>
        <w:t>.</w:t>
      </w:r>
    </w:p>
    <w:p w:rsidR="00017203" w:rsidRPr="006F4B41" w:rsidRDefault="00017203" w:rsidP="00017203">
      <w:pPr>
        <w:jc w:val="both"/>
        <w:rPr>
          <w:sz w:val="28"/>
          <w:szCs w:val="28"/>
        </w:rPr>
      </w:pPr>
      <w:r>
        <w:rPr>
          <w:sz w:val="28"/>
          <w:szCs w:val="28"/>
        </w:rPr>
        <w:tab/>
      </w:r>
      <w:r w:rsidRPr="006F4B41">
        <w:rPr>
          <w:sz w:val="28"/>
          <w:szCs w:val="28"/>
        </w:rPr>
        <w:t>В сфере жилищно-коммунального хозяйства признаки государственно-частного партнерства пока отсутствуют.</w:t>
      </w:r>
    </w:p>
    <w:p w:rsidR="00017203" w:rsidRDefault="00017203" w:rsidP="00017203">
      <w:pPr>
        <w:jc w:val="center"/>
        <w:rPr>
          <w:sz w:val="28"/>
          <w:szCs w:val="28"/>
        </w:rPr>
      </w:pPr>
      <w:r w:rsidRPr="006F4B41">
        <w:rPr>
          <w:sz w:val="28"/>
          <w:szCs w:val="28"/>
        </w:rPr>
        <w:tab/>
      </w:r>
    </w:p>
    <w:p w:rsidR="00017203" w:rsidRPr="00325936" w:rsidRDefault="00017203" w:rsidP="00017203">
      <w:pPr>
        <w:jc w:val="center"/>
        <w:rPr>
          <w:b/>
          <w:sz w:val="28"/>
          <w:szCs w:val="28"/>
        </w:rPr>
      </w:pPr>
      <w:r w:rsidRPr="00325936">
        <w:rPr>
          <w:b/>
          <w:sz w:val="28"/>
          <w:szCs w:val="28"/>
        </w:rPr>
        <w:t>6.3. Основные формы  государственно-частного партнерства в экономической сфере</w:t>
      </w:r>
    </w:p>
    <w:p w:rsidR="00017203" w:rsidRDefault="00017203" w:rsidP="00017203">
      <w:pPr>
        <w:jc w:val="both"/>
        <w:rPr>
          <w:sz w:val="28"/>
          <w:szCs w:val="28"/>
        </w:rPr>
      </w:pPr>
      <w:r>
        <w:rPr>
          <w:b/>
          <w:sz w:val="28"/>
          <w:szCs w:val="28"/>
        </w:rPr>
        <w:tab/>
      </w:r>
      <w:r w:rsidRPr="006F4B41">
        <w:rPr>
          <w:sz w:val="28"/>
          <w:szCs w:val="28"/>
        </w:rPr>
        <w:t xml:space="preserve">Это наиболее распространенный вид сотрудничества </w:t>
      </w:r>
      <w:r>
        <w:rPr>
          <w:sz w:val="28"/>
          <w:szCs w:val="28"/>
        </w:rPr>
        <w:t xml:space="preserve">негосударственного сектора с органами власти. </w:t>
      </w:r>
    </w:p>
    <w:p w:rsidR="00017203" w:rsidRDefault="00017203" w:rsidP="00017203">
      <w:pPr>
        <w:jc w:val="center"/>
        <w:rPr>
          <w:sz w:val="28"/>
          <w:szCs w:val="28"/>
        </w:rPr>
      </w:pPr>
      <w:r w:rsidRPr="00762D1F">
        <w:rPr>
          <w:b/>
          <w:i/>
          <w:sz w:val="28"/>
          <w:szCs w:val="28"/>
        </w:rPr>
        <w:t>Преимущества государственно</w:t>
      </w:r>
      <w:r w:rsidRPr="006F4B41">
        <w:rPr>
          <w:b/>
          <w:i/>
          <w:sz w:val="28"/>
          <w:szCs w:val="28"/>
        </w:rPr>
        <w:t>-частного партнерства</w:t>
      </w:r>
      <w:r>
        <w:rPr>
          <w:b/>
          <w:i/>
          <w:sz w:val="28"/>
          <w:szCs w:val="28"/>
        </w:rPr>
        <w:t xml:space="preserve"> для государства:</w:t>
      </w:r>
    </w:p>
    <w:p w:rsidR="00017203" w:rsidRDefault="00017203" w:rsidP="00017203">
      <w:pPr>
        <w:jc w:val="both"/>
        <w:rPr>
          <w:sz w:val="28"/>
          <w:szCs w:val="28"/>
        </w:rPr>
      </w:pPr>
      <w:r>
        <w:rPr>
          <w:sz w:val="28"/>
          <w:szCs w:val="28"/>
        </w:rPr>
        <w:tab/>
        <w:t>1. Возможность осуществления в кратчайшие сроки общественно-значимых проектов, малопривлекательных для традиционных форм частного финансирования;</w:t>
      </w:r>
    </w:p>
    <w:p w:rsidR="00017203" w:rsidRDefault="00017203" w:rsidP="00017203">
      <w:pPr>
        <w:jc w:val="both"/>
        <w:rPr>
          <w:sz w:val="28"/>
          <w:szCs w:val="28"/>
        </w:rPr>
      </w:pPr>
      <w:r>
        <w:rPr>
          <w:sz w:val="28"/>
          <w:szCs w:val="28"/>
        </w:rPr>
        <w:tab/>
        <w:t>2. Привлечение значительных негосударственных сре</w:t>
      </w:r>
      <w:proofErr w:type="gramStart"/>
      <w:r>
        <w:rPr>
          <w:sz w:val="28"/>
          <w:szCs w:val="28"/>
        </w:rPr>
        <w:t>дств дл</w:t>
      </w:r>
      <w:proofErr w:type="gramEnd"/>
      <w:r>
        <w:rPr>
          <w:sz w:val="28"/>
          <w:szCs w:val="28"/>
        </w:rPr>
        <w:t>я инвестиций в объекты государственного значения;</w:t>
      </w:r>
    </w:p>
    <w:p w:rsidR="00017203" w:rsidRDefault="00017203" w:rsidP="00017203">
      <w:pPr>
        <w:jc w:val="both"/>
        <w:rPr>
          <w:sz w:val="28"/>
          <w:szCs w:val="28"/>
        </w:rPr>
      </w:pPr>
      <w:r>
        <w:rPr>
          <w:sz w:val="28"/>
          <w:szCs w:val="28"/>
        </w:rPr>
        <w:tab/>
        <w:t>3. Существенное сокращение государственных расходов на содержание и эксплуатацию объектов инфраструктуры;</w:t>
      </w:r>
    </w:p>
    <w:p w:rsidR="00017203" w:rsidRDefault="00017203" w:rsidP="00017203">
      <w:pPr>
        <w:jc w:val="both"/>
        <w:rPr>
          <w:sz w:val="28"/>
          <w:szCs w:val="28"/>
        </w:rPr>
      </w:pPr>
      <w:r>
        <w:rPr>
          <w:sz w:val="28"/>
          <w:szCs w:val="28"/>
        </w:rPr>
        <w:tab/>
        <w:t>4. Разделение рисков между государством и частными инвесторами;</w:t>
      </w:r>
    </w:p>
    <w:p w:rsidR="00017203" w:rsidRDefault="00017203" w:rsidP="00017203">
      <w:pPr>
        <w:jc w:val="both"/>
        <w:rPr>
          <w:sz w:val="28"/>
          <w:szCs w:val="28"/>
        </w:rPr>
      </w:pPr>
      <w:r>
        <w:rPr>
          <w:sz w:val="28"/>
          <w:szCs w:val="28"/>
        </w:rPr>
        <w:tab/>
        <w:t>5. Привлечение современных высокоэффективных технологий в развитие инфраструктуры;</w:t>
      </w:r>
    </w:p>
    <w:p w:rsidR="00017203" w:rsidRDefault="00017203" w:rsidP="00017203">
      <w:pPr>
        <w:jc w:val="both"/>
        <w:rPr>
          <w:sz w:val="28"/>
          <w:szCs w:val="28"/>
        </w:rPr>
      </w:pPr>
      <w:r>
        <w:rPr>
          <w:sz w:val="28"/>
          <w:szCs w:val="28"/>
        </w:rPr>
        <w:tab/>
        <w:t xml:space="preserve">6. Улучшение инвестиционного климата страны и региона. </w:t>
      </w:r>
    </w:p>
    <w:p w:rsidR="00017203" w:rsidRPr="00C51132" w:rsidRDefault="00017203" w:rsidP="00017203">
      <w:pPr>
        <w:jc w:val="center"/>
        <w:rPr>
          <w:b/>
          <w:i/>
          <w:sz w:val="28"/>
          <w:szCs w:val="28"/>
        </w:rPr>
      </w:pPr>
      <w:r w:rsidRPr="00C51132">
        <w:rPr>
          <w:b/>
          <w:i/>
          <w:sz w:val="28"/>
          <w:szCs w:val="28"/>
        </w:rPr>
        <w:t>Преимущества для деловых кругов</w:t>
      </w:r>
    </w:p>
    <w:p w:rsidR="00017203" w:rsidRDefault="00017203" w:rsidP="00017203">
      <w:pPr>
        <w:jc w:val="both"/>
        <w:rPr>
          <w:sz w:val="28"/>
          <w:szCs w:val="28"/>
        </w:rPr>
      </w:pPr>
      <w:r>
        <w:rPr>
          <w:sz w:val="28"/>
          <w:szCs w:val="28"/>
        </w:rPr>
        <w:tab/>
        <w:t>1. Возможность доступа к традиционно государственным сферам экономики;</w:t>
      </w:r>
    </w:p>
    <w:p w:rsidR="00017203" w:rsidRDefault="00017203" w:rsidP="00017203">
      <w:pPr>
        <w:jc w:val="both"/>
        <w:rPr>
          <w:sz w:val="28"/>
          <w:szCs w:val="28"/>
        </w:rPr>
      </w:pPr>
      <w:r>
        <w:rPr>
          <w:sz w:val="28"/>
          <w:szCs w:val="28"/>
        </w:rPr>
        <w:tab/>
        <w:t>2. Возможность получения прямой государственной поддержки и участия;</w:t>
      </w:r>
    </w:p>
    <w:p w:rsidR="00017203" w:rsidRDefault="00017203" w:rsidP="00017203">
      <w:pPr>
        <w:jc w:val="both"/>
        <w:rPr>
          <w:sz w:val="28"/>
          <w:szCs w:val="28"/>
        </w:rPr>
      </w:pPr>
      <w:r>
        <w:rPr>
          <w:sz w:val="28"/>
          <w:szCs w:val="28"/>
        </w:rPr>
        <w:tab/>
        <w:t>3. Возможность долговременного размещения инвестиций под устраивающие гарантии;</w:t>
      </w:r>
    </w:p>
    <w:p w:rsidR="00017203" w:rsidRDefault="00017203" w:rsidP="00017203">
      <w:pPr>
        <w:jc w:val="both"/>
        <w:rPr>
          <w:sz w:val="28"/>
          <w:szCs w:val="28"/>
        </w:rPr>
      </w:pPr>
      <w:r>
        <w:rPr>
          <w:sz w:val="28"/>
          <w:szCs w:val="28"/>
        </w:rPr>
        <w:tab/>
        <w:t>4. Возможность выбора наиболее выгодного проекта;</w:t>
      </w:r>
    </w:p>
    <w:p w:rsidR="00017203" w:rsidRDefault="00017203" w:rsidP="00017203">
      <w:pPr>
        <w:jc w:val="both"/>
        <w:rPr>
          <w:sz w:val="28"/>
          <w:szCs w:val="28"/>
        </w:rPr>
      </w:pPr>
      <w:r>
        <w:rPr>
          <w:sz w:val="28"/>
          <w:szCs w:val="28"/>
        </w:rPr>
        <w:tab/>
        <w:t xml:space="preserve">5. Использование  передового зарубежного опыта. </w:t>
      </w:r>
    </w:p>
    <w:p w:rsidR="00017203" w:rsidRDefault="00017203" w:rsidP="00017203">
      <w:pPr>
        <w:jc w:val="center"/>
        <w:rPr>
          <w:sz w:val="28"/>
          <w:szCs w:val="28"/>
        </w:rPr>
      </w:pPr>
    </w:p>
    <w:p w:rsidR="00017203" w:rsidRDefault="00017203" w:rsidP="00017203">
      <w:pPr>
        <w:jc w:val="center"/>
        <w:rPr>
          <w:b/>
          <w:i/>
          <w:sz w:val="28"/>
          <w:szCs w:val="28"/>
        </w:rPr>
      </w:pPr>
      <w:r w:rsidRPr="00C51132">
        <w:rPr>
          <w:b/>
          <w:i/>
          <w:sz w:val="28"/>
          <w:szCs w:val="28"/>
        </w:rPr>
        <w:t>Формы гос</w:t>
      </w:r>
      <w:r w:rsidRPr="00762D1F">
        <w:rPr>
          <w:b/>
          <w:i/>
          <w:sz w:val="28"/>
          <w:szCs w:val="28"/>
        </w:rPr>
        <w:t>ударственно</w:t>
      </w:r>
      <w:r w:rsidRPr="006F4B41">
        <w:rPr>
          <w:b/>
          <w:i/>
          <w:sz w:val="28"/>
          <w:szCs w:val="28"/>
        </w:rPr>
        <w:t>-частного партнерства</w:t>
      </w:r>
    </w:p>
    <w:p w:rsidR="00017203" w:rsidRDefault="00017203" w:rsidP="00017203">
      <w:pPr>
        <w:jc w:val="both"/>
        <w:rPr>
          <w:i/>
          <w:iCs/>
          <w:sz w:val="28"/>
          <w:szCs w:val="28"/>
        </w:rPr>
      </w:pPr>
      <w:r>
        <w:rPr>
          <w:sz w:val="28"/>
          <w:szCs w:val="28"/>
        </w:rPr>
        <w:tab/>
      </w:r>
      <w:r w:rsidRPr="002439F3">
        <w:rPr>
          <w:sz w:val="28"/>
          <w:szCs w:val="28"/>
          <w:u w:val="single"/>
        </w:rPr>
        <w:t>Целевые программы.</w:t>
      </w:r>
      <w:r>
        <w:rPr>
          <w:sz w:val="28"/>
          <w:szCs w:val="28"/>
        </w:rPr>
        <w:t xml:space="preserve"> </w:t>
      </w:r>
      <w:r>
        <w:rPr>
          <w:b/>
          <w:bCs/>
          <w:sz w:val="28"/>
          <w:szCs w:val="28"/>
        </w:rPr>
        <w:t>П</w:t>
      </w:r>
      <w:r w:rsidRPr="005A58B9">
        <w:rPr>
          <w:b/>
          <w:bCs/>
          <w:sz w:val="28"/>
          <w:szCs w:val="28"/>
        </w:rPr>
        <w:t>рограмма</w:t>
      </w:r>
      <w:r>
        <w:rPr>
          <w:sz w:val="28"/>
          <w:szCs w:val="28"/>
        </w:rPr>
        <w:t xml:space="preserve"> – </w:t>
      </w:r>
      <w:r w:rsidRPr="005A58B9">
        <w:rPr>
          <w:i/>
          <w:iCs/>
          <w:sz w:val="28"/>
          <w:szCs w:val="28"/>
        </w:rPr>
        <w:t>это форма хозяйственной деятельности, которая используется для регулирования и управления стратегией экономического, социального и научно-технического развития.</w:t>
      </w:r>
    </w:p>
    <w:p w:rsidR="00017203" w:rsidRDefault="00017203" w:rsidP="00017203">
      <w:pPr>
        <w:jc w:val="both"/>
        <w:rPr>
          <w:sz w:val="28"/>
          <w:szCs w:val="28"/>
        </w:rPr>
      </w:pPr>
      <w:r>
        <w:rPr>
          <w:sz w:val="28"/>
          <w:szCs w:val="28"/>
        </w:rPr>
        <w:tab/>
        <w:t xml:space="preserve">Программа представляет собой набор взаимосвязанных мероприятий, обеспеченных ресурсами и позволяющих реализовать намеченные цели в возможно короткие сроки и с относительно меньшими затратами. Например, Программа социально-экономического развития РФ на среднесрочную перспективу, реализованная с 2006 по 2008 годы, предусматривала </w:t>
      </w:r>
      <w:r>
        <w:rPr>
          <w:sz w:val="28"/>
          <w:szCs w:val="28"/>
        </w:rPr>
        <w:lastRenderedPageBreak/>
        <w:t xml:space="preserve">реализацию приоритетных национальных проектов в сфере здравоохранения, образования, обеспечения населения жильем, развитие агропромышленного комплекса. </w:t>
      </w:r>
    </w:p>
    <w:p w:rsidR="00017203" w:rsidRDefault="00017203" w:rsidP="00017203">
      <w:pPr>
        <w:ind w:firstLine="708"/>
        <w:jc w:val="both"/>
        <w:rPr>
          <w:sz w:val="28"/>
          <w:szCs w:val="28"/>
        </w:rPr>
      </w:pPr>
      <w:r>
        <w:rPr>
          <w:sz w:val="28"/>
          <w:szCs w:val="28"/>
        </w:rPr>
        <w:t xml:space="preserve">Государственное программирование возникло впервые в России в начале 20-го века. Первой перспективной программой был ГОЭЛРО – государственный план электрификации. В дальнейшем разрабатывался ряд программ оборонного, промышленного, территориального характера, они включались в пятилетние планы. </w:t>
      </w:r>
    </w:p>
    <w:p w:rsidR="00017203" w:rsidRDefault="00017203" w:rsidP="00017203">
      <w:pPr>
        <w:ind w:firstLine="708"/>
        <w:jc w:val="both"/>
        <w:rPr>
          <w:sz w:val="28"/>
          <w:szCs w:val="28"/>
        </w:rPr>
      </w:pPr>
    </w:p>
    <w:p w:rsidR="00017203" w:rsidRPr="00F3720A" w:rsidRDefault="00017203" w:rsidP="00017203">
      <w:pPr>
        <w:ind w:firstLine="708"/>
        <w:jc w:val="both"/>
        <w:rPr>
          <w:b/>
          <w:sz w:val="28"/>
          <w:szCs w:val="28"/>
        </w:rPr>
      </w:pPr>
      <w:r w:rsidRPr="00F3720A">
        <w:rPr>
          <w:b/>
          <w:i/>
          <w:sz w:val="28"/>
          <w:szCs w:val="28"/>
        </w:rPr>
        <w:t>Этапы разработки целевых программ:</w:t>
      </w:r>
      <w:r w:rsidRPr="00F3720A">
        <w:rPr>
          <w:b/>
          <w:sz w:val="28"/>
          <w:szCs w:val="28"/>
        </w:rPr>
        <w:t xml:space="preserve"> </w:t>
      </w:r>
    </w:p>
    <w:p w:rsidR="00017203" w:rsidRDefault="00017203" w:rsidP="00017203">
      <w:pPr>
        <w:ind w:firstLine="708"/>
        <w:jc w:val="both"/>
        <w:rPr>
          <w:sz w:val="28"/>
          <w:szCs w:val="28"/>
        </w:rPr>
      </w:pPr>
      <w:r w:rsidRPr="00F3720A">
        <w:rPr>
          <w:bCs/>
          <w:i/>
          <w:sz w:val="28"/>
          <w:szCs w:val="28"/>
        </w:rPr>
        <w:t>1. Выбор объекта программы.</w:t>
      </w:r>
      <w:r>
        <w:rPr>
          <w:b/>
          <w:bCs/>
          <w:sz w:val="28"/>
          <w:szCs w:val="28"/>
        </w:rPr>
        <w:t xml:space="preserve"> </w:t>
      </w:r>
      <w:r w:rsidRPr="007C3431">
        <w:rPr>
          <w:sz w:val="28"/>
          <w:szCs w:val="28"/>
        </w:rPr>
        <w:t xml:space="preserve">При этом </w:t>
      </w:r>
      <w:r>
        <w:rPr>
          <w:sz w:val="28"/>
          <w:szCs w:val="28"/>
        </w:rPr>
        <w:t>объект должен представлять стратегический приоритет и обеспечивать перелом траектории движения отрасли, сферы деятельности. Желательно формировать пакеты целевых программ, дополняющих друг друга и усиливающих программный эффект.</w:t>
      </w:r>
    </w:p>
    <w:p w:rsidR="00017203" w:rsidRDefault="00017203" w:rsidP="00017203">
      <w:pPr>
        <w:ind w:firstLine="708"/>
        <w:jc w:val="both"/>
        <w:rPr>
          <w:sz w:val="28"/>
          <w:szCs w:val="28"/>
        </w:rPr>
      </w:pPr>
      <w:r w:rsidRPr="00F3720A">
        <w:rPr>
          <w:bCs/>
          <w:i/>
          <w:sz w:val="28"/>
          <w:szCs w:val="28"/>
        </w:rPr>
        <w:t>2. Построение дерева «целей».</w:t>
      </w:r>
      <w:r>
        <w:rPr>
          <w:b/>
          <w:bCs/>
          <w:sz w:val="28"/>
          <w:szCs w:val="28"/>
        </w:rPr>
        <w:t xml:space="preserve"> </w:t>
      </w:r>
      <w:r w:rsidRPr="004A19AD">
        <w:rPr>
          <w:sz w:val="28"/>
          <w:szCs w:val="28"/>
        </w:rPr>
        <w:t>Дерево целей</w:t>
      </w:r>
      <w:r>
        <w:rPr>
          <w:sz w:val="28"/>
          <w:szCs w:val="28"/>
        </w:rPr>
        <w:t xml:space="preserve"> –</w:t>
      </w:r>
      <w:r>
        <w:rPr>
          <w:b/>
          <w:bCs/>
          <w:sz w:val="28"/>
          <w:szCs w:val="28"/>
        </w:rPr>
        <w:t xml:space="preserve"> э</w:t>
      </w:r>
      <w:r>
        <w:rPr>
          <w:sz w:val="28"/>
          <w:szCs w:val="28"/>
        </w:rPr>
        <w:t xml:space="preserve">то целевая модель, которая получается путем определения генеральной цели программы и ее последовательной декомпозиции в цели первого, второго и третьего уровней. При этом цели более высокого уровня всегда носят более широкий характер и рассчитаны на достаточно длительный срок. Цели более низкого уровня выступают средствами достижения целей более высокого уровня. </w:t>
      </w:r>
    </w:p>
    <w:p w:rsidR="00017203" w:rsidRDefault="00017203" w:rsidP="00017203">
      <w:pPr>
        <w:ind w:firstLine="708"/>
        <w:jc w:val="both"/>
        <w:rPr>
          <w:sz w:val="28"/>
          <w:szCs w:val="28"/>
        </w:rPr>
      </w:pPr>
      <w:r w:rsidRPr="00980924">
        <w:rPr>
          <w:i/>
          <w:iCs/>
          <w:sz w:val="28"/>
          <w:szCs w:val="28"/>
        </w:rPr>
        <w:t>Требования, предъявляемые к целям</w:t>
      </w:r>
      <w:r>
        <w:rPr>
          <w:sz w:val="28"/>
          <w:szCs w:val="28"/>
        </w:rPr>
        <w:t>:</w:t>
      </w:r>
    </w:p>
    <w:p w:rsidR="00017203" w:rsidRDefault="00017203" w:rsidP="00017203">
      <w:pPr>
        <w:ind w:firstLine="708"/>
        <w:jc w:val="both"/>
        <w:rPr>
          <w:sz w:val="28"/>
          <w:szCs w:val="28"/>
        </w:rPr>
      </w:pPr>
      <w:r w:rsidRPr="00520EE5">
        <w:rPr>
          <w:b/>
          <w:bCs/>
          <w:i/>
          <w:iCs/>
          <w:sz w:val="28"/>
          <w:szCs w:val="28"/>
        </w:rPr>
        <w:t>–</w:t>
      </w:r>
      <w:r>
        <w:rPr>
          <w:sz w:val="28"/>
          <w:szCs w:val="28"/>
        </w:rPr>
        <w:t xml:space="preserve"> цели должны быть напряженными, но достижимыми;</w:t>
      </w:r>
    </w:p>
    <w:p w:rsidR="00017203" w:rsidRDefault="00017203" w:rsidP="00017203">
      <w:pPr>
        <w:ind w:firstLine="708"/>
        <w:jc w:val="both"/>
        <w:rPr>
          <w:sz w:val="28"/>
          <w:szCs w:val="28"/>
        </w:rPr>
      </w:pPr>
      <w:r w:rsidRPr="00520EE5">
        <w:rPr>
          <w:b/>
          <w:bCs/>
          <w:i/>
          <w:iCs/>
          <w:sz w:val="28"/>
          <w:szCs w:val="28"/>
        </w:rPr>
        <w:t>–</w:t>
      </w:r>
      <w:r>
        <w:rPr>
          <w:b/>
          <w:bCs/>
          <w:i/>
          <w:iCs/>
          <w:sz w:val="28"/>
          <w:szCs w:val="28"/>
        </w:rPr>
        <w:t xml:space="preserve"> </w:t>
      </w:r>
      <w:r w:rsidRPr="00980924">
        <w:rPr>
          <w:sz w:val="28"/>
          <w:szCs w:val="28"/>
        </w:rPr>
        <w:t>цели</w:t>
      </w:r>
      <w:r>
        <w:rPr>
          <w:sz w:val="28"/>
          <w:szCs w:val="28"/>
        </w:rPr>
        <w:t xml:space="preserve"> должны быть конкретными. Это означает, что цель должна четко фиксировать, что необходимо получить в результате деятельности, в какие сроки и кто это должен делать;</w:t>
      </w:r>
    </w:p>
    <w:p w:rsidR="00017203" w:rsidRDefault="00017203" w:rsidP="00017203">
      <w:pPr>
        <w:ind w:firstLine="708"/>
        <w:jc w:val="both"/>
        <w:rPr>
          <w:sz w:val="28"/>
          <w:szCs w:val="28"/>
        </w:rPr>
      </w:pPr>
      <w:r w:rsidRPr="00980924">
        <w:rPr>
          <w:sz w:val="28"/>
          <w:szCs w:val="28"/>
        </w:rPr>
        <w:t>– цели должны быть измеримыми</w:t>
      </w:r>
      <w:r>
        <w:rPr>
          <w:sz w:val="28"/>
          <w:szCs w:val="28"/>
        </w:rPr>
        <w:t>, то есть формулировка цели должна быть такой, чтобы можно было количественно измерить или иначе объективно оценить, была ли цель достигнута;</w:t>
      </w:r>
    </w:p>
    <w:p w:rsidR="00017203" w:rsidRDefault="00017203" w:rsidP="00017203">
      <w:pPr>
        <w:ind w:firstLine="708"/>
        <w:jc w:val="both"/>
        <w:rPr>
          <w:sz w:val="28"/>
          <w:szCs w:val="28"/>
        </w:rPr>
      </w:pPr>
      <w:r w:rsidRPr="00980924">
        <w:rPr>
          <w:sz w:val="28"/>
          <w:szCs w:val="28"/>
        </w:rPr>
        <w:t>– цели должны быть совместимы между собой.</w:t>
      </w:r>
    </w:p>
    <w:p w:rsidR="00017203" w:rsidRPr="005254BB" w:rsidRDefault="00017203" w:rsidP="00017203">
      <w:pPr>
        <w:ind w:firstLine="708"/>
        <w:jc w:val="both"/>
        <w:rPr>
          <w:i/>
          <w:sz w:val="28"/>
          <w:szCs w:val="28"/>
        </w:rPr>
      </w:pPr>
      <w:r w:rsidRPr="005254BB">
        <w:rPr>
          <w:bCs/>
          <w:i/>
          <w:sz w:val="28"/>
          <w:szCs w:val="28"/>
        </w:rPr>
        <w:t>3. Обоснование системы мероприятий</w:t>
      </w:r>
      <w:r w:rsidRPr="005254BB">
        <w:rPr>
          <w:i/>
          <w:sz w:val="28"/>
          <w:szCs w:val="28"/>
        </w:rPr>
        <w:t xml:space="preserve">, необходимых для достижения целей программы, </w:t>
      </w:r>
      <w:r w:rsidRPr="005254BB">
        <w:rPr>
          <w:bCs/>
          <w:i/>
          <w:sz w:val="28"/>
          <w:szCs w:val="28"/>
        </w:rPr>
        <w:t>определение ответственных за их выполнение</w:t>
      </w:r>
      <w:r w:rsidRPr="005254BB">
        <w:rPr>
          <w:i/>
          <w:sz w:val="28"/>
          <w:szCs w:val="28"/>
        </w:rPr>
        <w:t xml:space="preserve">. </w:t>
      </w:r>
    </w:p>
    <w:p w:rsidR="00017203" w:rsidRDefault="00017203" w:rsidP="00017203">
      <w:pPr>
        <w:ind w:firstLine="708"/>
        <w:jc w:val="both"/>
        <w:rPr>
          <w:sz w:val="28"/>
          <w:szCs w:val="28"/>
        </w:rPr>
      </w:pPr>
      <w:r w:rsidRPr="005254BB">
        <w:rPr>
          <w:bCs/>
          <w:i/>
          <w:sz w:val="28"/>
          <w:szCs w:val="28"/>
        </w:rPr>
        <w:t>4. Структуризация программы</w:t>
      </w:r>
      <w:r>
        <w:rPr>
          <w:sz w:val="28"/>
          <w:szCs w:val="28"/>
        </w:rPr>
        <w:t>, т.е.  определение подпрограмм, блоков проектов и отдельных проектов.</w:t>
      </w:r>
    </w:p>
    <w:p w:rsidR="00017203" w:rsidRPr="00911E1D" w:rsidRDefault="00017203" w:rsidP="00017203">
      <w:pPr>
        <w:ind w:firstLine="708"/>
        <w:jc w:val="both"/>
        <w:rPr>
          <w:i/>
          <w:iCs/>
          <w:sz w:val="28"/>
          <w:szCs w:val="28"/>
        </w:rPr>
      </w:pPr>
      <w:r w:rsidRPr="00911E1D">
        <w:rPr>
          <w:b/>
          <w:bCs/>
          <w:sz w:val="28"/>
          <w:szCs w:val="28"/>
        </w:rPr>
        <w:t>Проект</w:t>
      </w:r>
      <w:r w:rsidRPr="00520EE5">
        <w:rPr>
          <w:b/>
          <w:bCs/>
          <w:i/>
          <w:iCs/>
          <w:sz w:val="28"/>
          <w:szCs w:val="28"/>
        </w:rPr>
        <w:t xml:space="preserve"> – </w:t>
      </w:r>
      <w:r w:rsidRPr="00911E1D">
        <w:rPr>
          <w:i/>
          <w:iCs/>
          <w:sz w:val="28"/>
          <w:szCs w:val="28"/>
        </w:rPr>
        <w:t>это компле</w:t>
      </w:r>
      <w:proofErr w:type="gramStart"/>
      <w:r w:rsidRPr="00911E1D">
        <w:rPr>
          <w:i/>
          <w:iCs/>
          <w:sz w:val="28"/>
          <w:szCs w:val="28"/>
        </w:rPr>
        <w:t>кс спл</w:t>
      </w:r>
      <w:proofErr w:type="gramEnd"/>
      <w:r w:rsidRPr="00911E1D">
        <w:rPr>
          <w:i/>
          <w:iCs/>
          <w:sz w:val="28"/>
          <w:szCs w:val="28"/>
        </w:rPr>
        <w:t>анированных мероприятий, предназначенных для достижения конкретных целей при выделенных ресурсах за определенный срок.</w:t>
      </w:r>
    </w:p>
    <w:p w:rsidR="00017203" w:rsidRDefault="00017203" w:rsidP="00017203">
      <w:pPr>
        <w:ind w:firstLine="708"/>
        <w:jc w:val="both"/>
        <w:rPr>
          <w:sz w:val="28"/>
          <w:szCs w:val="28"/>
        </w:rPr>
      </w:pPr>
      <w:r>
        <w:rPr>
          <w:sz w:val="28"/>
          <w:szCs w:val="28"/>
        </w:rPr>
        <w:t>П</w:t>
      </w:r>
      <w:r w:rsidRPr="00911E1D">
        <w:rPr>
          <w:sz w:val="28"/>
          <w:szCs w:val="28"/>
        </w:rPr>
        <w:t>роект является основной структурной единицей</w:t>
      </w:r>
      <w:r>
        <w:rPr>
          <w:sz w:val="28"/>
          <w:szCs w:val="28"/>
        </w:rPr>
        <w:t xml:space="preserve"> программы и</w:t>
      </w:r>
      <w:r w:rsidRPr="00911E1D">
        <w:rPr>
          <w:sz w:val="28"/>
          <w:szCs w:val="28"/>
        </w:rPr>
        <w:t xml:space="preserve"> должен обеспечить определенный программный результат. Проекты </w:t>
      </w:r>
      <w:r>
        <w:rPr>
          <w:sz w:val="28"/>
          <w:szCs w:val="28"/>
        </w:rPr>
        <w:t xml:space="preserve">в </w:t>
      </w:r>
      <w:r w:rsidRPr="00911E1D">
        <w:rPr>
          <w:sz w:val="28"/>
          <w:szCs w:val="28"/>
        </w:rPr>
        <w:t>отлич</w:t>
      </w:r>
      <w:r>
        <w:rPr>
          <w:sz w:val="28"/>
          <w:szCs w:val="28"/>
        </w:rPr>
        <w:t>ие</w:t>
      </w:r>
      <w:r w:rsidRPr="00911E1D">
        <w:rPr>
          <w:sz w:val="28"/>
          <w:szCs w:val="28"/>
        </w:rPr>
        <w:t xml:space="preserve"> от программ ориентиру</w:t>
      </w:r>
      <w:r>
        <w:rPr>
          <w:sz w:val="28"/>
          <w:szCs w:val="28"/>
        </w:rPr>
        <w:t>ются</w:t>
      </w:r>
      <w:r w:rsidRPr="00911E1D">
        <w:rPr>
          <w:sz w:val="28"/>
          <w:szCs w:val="28"/>
        </w:rPr>
        <w:t xml:space="preserve"> на определенный аспект жизнедеятельности и развития </w:t>
      </w:r>
      <w:r>
        <w:rPr>
          <w:sz w:val="28"/>
          <w:szCs w:val="28"/>
        </w:rPr>
        <w:t xml:space="preserve">региона, отрасли или </w:t>
      </w:r>
      <w:r w:rsidRPr="00911E1D">
        <w:rPr>
          <w:sz w:val="28"/>
          <w:szCs w:val="28"/>
        </w:rPr>
        <w:t xml:space="preserve">организации, имеют установленную стоимость,  график выполнения, включают технические и финансовые параметры, то есть отличаются высоким уровнем конкретной проработки. </w:t>
      </w:r>
    </w:p>
    <w:p w:rsidR="00017203" w:rsidRPr="00911E1D" w:rsidRDefault="00017203" w:rsidP="00017203">
      <w:pPr>
        <w:ind w:firstLine="708"/>
        <w:jc w:val="both"/>
        <w:rPr>
          <w:sz w:val="28"/>
          <w:szCs w:val="28"/>
        </w:rPr>
      </w:pPr>
      <w:r>
        <w:rPr>
          <w:sz w:val="28"/>
          <w:szCs w:val="28"/>
        </w:rPr>
        <w:t>В процессе структуризации программы определяют набор первоочередных проектов и распределяют их выполнение по годам.</w:t>
      </w:r>
    </w:p>
    <w:p w:rsidR="00017203" w:rsidRDefault="00017203" w:rsidP="00017203">
      <w:pPr>
        <w:ind w:firstLine="708"/>
        <w:jc w:val="both"/>
        <w:rPr>
          <w:sz w:val="28"/>
          <w:szCs w:val="28"/>
        </w:rPr>
      </w:pPr>
      <w:r w:rsidRPr="005254BB">
        <w:rPr>
          <w:bCs/>
          <w:i/>
          <w:sz w:val="28"/>
          <w:szCs w:val="28"/>
        </w:rPr>
        <w:lastRenderedPageBreak/>
        <w:t>5. Оценка ресурсов</w:t>
      </w:r>
      <w:r w:rsidRPr="005254BB">
        <w:rPr>
          <w:i/>
          <w:sz w:val="28"/>
          <w:szCs w:val="28"/>
        </w:rPr>
        <w:t>, необходимых для выполнения проектов, подпрограмм, программы в целом</w:t>
      </w:r>
      <w:r>
        <w:rPr>
          <w:sz w:val="28"/>
          <w:szCs w:val="28"/>
        </w:rPr>
        <w:t xml:space="preserve">, </w:t>
      </w:r>
      <w:r w:rsidRPr="005254BB">
        <w:rPr>
          <w:i/>
          <w:sz w:val="28"/>
          <w:szCs w:val="28"/>
        </w:rPr>
        <w:t>возможных источников финансирования и условий поступлений денежных средств</w:t>
      </w:r>
      <w:r>
        <w:rPr>
          <w:sz w:val="28"/>
          <w:szCs w:val="28"/>
        </w:rPr>
        <w:t>. Недостаток ресурсов может потребовать уточнения мероприятий и целей программы.</w:t>
      </w:r>
    </w:p>
    <w:p w:rsidR="00017203" w:rsidRPr="00936A24" w:rsidRDefault="00017203" w:rsidP="00017203">
      <w:pPr>
        <w:ind w:firstLine="708"/>
        <w:jc w:val="both"/>
        <w:rPr>
          <w:sz w:val="28"/>
          <w:szCs w:val="28"/>
        </w:rPr>
      </w:pPr>
      <w:r w:rsidRPr="005254BB">
        <w:rPr>
          <w:bCs/>
          <w:i/>
          <w:sz w:val="28"/>
          <w:szCs w:val="28"/>
        </w:rPr>
        <w:t>6. Проведение маркетинговых исследований, определение объема выпуска продукции, сроков окупаемости проектов и программы в целом.</w:t>
      </w:r>
      <w:r>
        <w:rPr>
          <w:b/>
          <w:bCs/>
          <w:sz w:val="28"/>
          <w:szCs w:val="28"/>
        </w:rPr>
        <w:t xml:space="preserve"> </w:t>
      </w:r>
      <w:r w:rsidRPr="00936A24">
        <w:rPr>
          <w:sz w:val="28"/>
          <w:szCs w:val="28"/>
        </w:rPr>
        <w:t>З</w:t>
      </w:r>
      <w:r>
        <w:rPr>
          <w:sz w:val="28"/>
          <w:szCs w:val="28"/>
        </w:rPr>
        <w:t>а</w:t>
      </w:r>
      <w:r w:rsidRPr="00936A24">
        <w:rPr>
          <w:sz w:val="28"/>
          <w:szCs w:val="28"/>
        </w:rPr>
        <w:t>в</w:t>
      </w:r>
      <w:r>
        <w:rPr>
          <w:sz w:val="28"/>
          <w:szCs w:val="28"/>
        </w:rPr>
        <w:t>едомо убыточные проекты и программы исключаются.</w:t>
      </w:r>
    </w:p>
    <w:p w:rsidR="00017203" w:rsidRDefault="00017203" w:rsidP="00017203">
      <w:pPr>
        <w:ind w:firstLine="708"/>
        <w:jc w:val="both"/>
        <w:rPr>
          <w:sz w:val="28"/>
          <w:szCs w:val="28"/>
        </w:rPr>
      </w:pPr>
      <w:r w:rsidRPr="005254BB">
        <w:rPr>
          <w:bCs/>
          <w:i/>
          <w:sz w:val="28"/>
          <w:szCs w:val="28"/>
        </w:rPr>
        <w:t>7. Создание целевых организационных структур для выполнения программы</w:t>
      </w:r>
      <w:r w:rsidRPr="005254BB">
        <w:rPr>
          <w:i/>
          <w:sz w:val="28"/>
          <w:szCs w:val="28"/>
        </w:rPr>
        <w:t>,</w:t>
      </w:r>
      <w:r>
        <w:rPr>
          <w:sz w:val="28"/>
          <w:szCs w:val="28"/>
        </w:rPr>
        <w:t xml:space="preserve"> подготовка кадров (менеджеров проектов, программы). Такими структурами могут быть федеральные государственные унитарные предприятия, консорциумы, холдинги, финансово-промышленные группы.  По каждой подпрограмме и проекту определяются заказчик, научный руководитель (генеральный конструктор) и директор. </w:t>
      </w:r>
    </w:p>
    <w:p w:rsidR="00017203" w:rsidRDefault="00017203" w:rsidP="00017203">
      <w:pPr>
        <w:ind w:firstLine="708"/>
        <w:jc w:val="both"/>
        <w:rPr>
          <w:sz w:val="28"/>
          <w:szCs w:val="28"/>
        </w:rPr>
      </w:pPr>
      <w:r w:rsidRPr="005254BB">
        <w:rPr>
          <w:bCs/>
          <w:i/>
          <w:sz w:val="28"/>
          <w:szCs w:val="28"/>
        </w:rPr>
        <w:t xml:space="preserve">8. Контроль  и приёмка работ.  </w:t>
      </w:r>
      <w:r>
        <w:rPr>
          <w:sz w:val="28"/>
          <w:szCs w:val="28"/>
        </w:rPr>
        <w:t xml:space="preserve">Каждое программное задание и программа в целом оцениваются комплексом количественных и качественных показателей. </w:t>
      </w:r>
      <w:r w:rsidRPr="00936A24">
        <w:rPr>
          <w:sz w:val="28"/>
          <w:szCs w:val="28"/>
        </w:rPr>
        <w:t xml:space="preserve">Контроль ведут по этапам выполнения программы, чтобы своевременно внести в нее коррективы. </w:t>
      </w:r>
    </w:p>
    <w:p w:rsidR="00017203" w:rsidRDefault="00017203" w:rsidP="00017203">
      <w:pPr>
        <w:ind w:firstLine="708"/>
        <w:jc w:val="both"/>
        <w:rPr>
          <w:sz w:val="28"/>
          <w:szCs w:val="28"/>
        </w:rPr>
      </w:pPr>
    </w:p>
    <w:p w:rsidR="00017203" w:rsidRPr="005254BB" w:rsidRDefault="00017203" w:rsidP="00017203">
      <w:pPr>
        <w:ind w:firstLine="708"/>
        <w:jc w:val="both"/>
        <w:rPr>
          <w:b/>
          <w:i/>
          <w:sz w:val="28"/>
          <w:szCs w:val="28"/>
        </w:rPr>
      </w:pPr>
      <w:r w:rsidRPr="005254BB">
        <w:rPr>
          <w:b/>
          <w:i/>
          <w:sz w:val="28"/>
          <w:szCs w:val="28"/>
        </w:rPr>
        <w:t xml:space="preserve">Достоинства Государственных программ, что определяет их применение: </w:t>
      </w:r>
    </w:p>
    <w:p w:rsidR="00017203" w:rsidRDefault="00017203" w:rsidP="00017203">
      <w:pPr>
        <w:ind w:firstLine="708"/>
        <w:jc w:val="both"/>
        <w:rPr>
          <w:sz w:val="28"/>
          <w:szCs w:val="28"/>
        </w:rPr>
      </w:pPr>
      <w:r>
        <w:rPr>
          <w:sz w:val="28"/>
          <w:szCs w:val="28"/>
        </w:rPr>
        <w:t>– программы обеспечивают концентрацию ресурсов на наиболее перспективных и эффективных направлениях развития;</w:t>
      </w:r>
    </w:p>
    <w:p w:rsidR="00017203" w:rsidRDefault="00017203" w:rsidP="00017203">
      <w:pPr>
        <w:ind w:firstLine="708"/>
        <w:jc w:val="both"/>
        <w:rPr>
          <w:sz w:val="28"/>
          <w:szCs w:val="28"/>
        </w:rPr>
      </w:pPr>
      <w:r>
        <w:rPr>
          <w:sz w:val="28"/>
          <w:szCs w:val="28"/>
        </w:rPr>
        <w:t>– обеспечивается дополнительный системный эффект от концентрации лучших ресурсов на узком поле прорыва;</w:t>
      </w:r>
    </w:p>
    <w:p w:rsidR="00017203" w:rsidRDefault="00017203" w:rsidP="00017203">
      <w:pPr>
        <w:ind w:firstLine="708"/>
        <w:jc w:val="both"/>
        <w:rPr>
          <w:sz w:val="28"/>
          <w:szCs w:val="28"/>
        </w:rPr>
      </w:pPr>
      <w:r>
        <w:rPr>
          <w:sz w:val="28"/>
          <w:szCs w:val="28"/>
        </w:rPr>
        <w:t>– программы соединяют саморегулирование рыночной экономики с государственной поддержкой в решении стратегических проблем освоения инноваций, решении крупных социальных и экономических проблем.</w:t>
      </w:r>
    </w:p>
    <w:p w:rsidR="00017203" w:rsidRDefault="00017203" w:rsidP="00017203">
      <w:pPr>
        <w:ind w:firstLine="708"/>
        <w:jc w:val="both"/>
        <w:rPr>
          <w:sz w:val="28"/>
          <w:szCs w:val="28"/>
        </w:rPr>
      </w:pPr>
      <w:r>
        <w:rPr>
          <w:sz w:val="28"/>
          <w:szCs w:val="28"/>
        </w:rPr>
        <w:t>За счет этого программы помогают преодолевать кризисы, повышают эффективность, гибкость и конкурентоспособность экономики, обеспечивают выход на новый, более высокий уровень.</w:t>
      </w:r>
    </w:p>
    <w:p w:rsidR="00017203" w:rsidRDefault="00017203" w:rsidP="00017203">
      <w:pPr>
        <w:ind w:firstLine="708"/>
        <w:jc w:val="both"/>
        <w:rPr>
          <w:sz w:val="28"/>
          <w:szCs w:val="28"/>
        </w:rPr>
      </w:pPr>
    </w:p>
    <w:p w:rsidR="00017203" w:rsidRPr="005254BB" w:rsidRDefault="00017203" w:rsidP="00017203">
      <w:pPr>
        <w:jc w:val="both"/>
        <w:rPr>
          <w:b/>
          <w:i/>
          <w:sz w:val="28"/>
          <w:szCs w:val="28"/>
        </w:rPr>
      </w:pPr>
      <w:r>
        <w:rPr>
          <w:sz w:val="28"/>
          <w:szCs w:val="28"/>
        </w:rPr>
        <w:tab/>
      </w:r>
      <w:r w:rsidRPr="005254BB">
        <w:rPr>
          <w:b/>
          <w:i/>
          <w:sz w:val="28"/>
          <w:szCs w:val="28"/>
        </w:rPr>
        <w:t>Проблемы использования государственных программ:</w:t>
      </w:r>
    </w:p>
    <w:p w:rsidR="00017203" w:rsidRDefault="00017203" w:rsidP="00017203">
      <w:pPr>
        <w:jc w:val="both"/>
        <w:rPr>
          <w:sz w:val="28"/>
          <w:szCs w:val="28"/>
        </w:rPr>
      </w:pPr>
      <w:r>
        <w:rPr>
          <w:sz w:val="28"/>
          <w:szCs w:val="28"/>
        </w:rPr>
        <w:tab/>
      </w:r>
      <w:r w:rsidRPr="0072179E">
        <w:rPr>
          <w:sz w:val="28"/>
          <w:szCs w:val="28"/>
        </w:rPr>
        <w:t>–</w:t>
      </w:r>
      <w:r>
        <w:rPr>
          <w:sz w:val="28"/>
          <w:szCs w:val="28"/>
        </w:rPr>
        <w:t xml:space="preserve"> невысокая эффективность программ, обусловленная недоработками при формировании и реализации;</w:t>
      </w:r>
    </w:p>
    <w:p w:rsidR="00017203" w:rsidRDefault="00017203" w:rsidP="00017203">
      <w:pPr>
        <w:jc w:val="both"/>
        <w:rPr>
          <w:sz w:val="28"/>
          <w:szCs w:val="28"/>
        </w:rPr>
      </w:pPr>
      <w:r>
        <w:rPr>
          <w:sz w:val="28"/>
          <w:szCs w:val="28"/>
        </w:rPr>
        <w:tab/>
      </w:r>
      <w:r w:rsidRPr="0072179E">
        <w:rPr>
          <w:sz w:val="28"/>
          <w:szCs w:val="28"/>
        </w:rPr>
        <w:t>–</w:t>
      </w:r>
      <w:r>
        <w:rPr>
          <w:sz w:val="28"/>
          <w:szCs w:val="28"/>
        </w:rPr>
        <w:t xml:space="preserve"> отсутствие четких формулировок ожидаемых результатов использования бюджетных средств;</w:t>
      </w:r>
    </w:p>
    <w:p w:rsidR="00017203" w:rsidRDefault="00017203" w:rsidP="00017203">
      <w:pPr>
        <w:jc w:val="both"/>
        <w:rPr>
          <w:sz w:val="28"/>
          <w:szCs w:val="28"/>
        </w:rPr>
      </w:pPr>
      <w:r>
        <w:rPr>
          <w:sz w:val="28"/>
          <w:szCs w:val="28"/>
        </w:rPr>
        <w:tab/>
      </w:r>
      <w:r w:rsidRPr="0072179E">
        <w:rPr>
          <w:sz w:val="28"/>
          <w:szCs w:val="28"/>
        </w:rPr>
        <w:t>–</w:t>
      </w:r>
      <w:r>
        <w:rPr>
          <w:sz w:val="28"/>
          <w:szCs w:val="28"/>
        </w:rPr>
        <w:t xml:space="preserve"> недостаточно проработанные механизмы контроля выполнения; </w:t>
      </w:r>
      <w:r>
        <w:rPr>
          <w:sz w:val="28"/>
          <w:szCs w:val="28"/>
        </w:rPr>
        <w:tab/>
      </w:r>
    </w:p>
    <w:p w:rsidR="00017203" w:rsidRDefault="00017203" w:rsidP="00017203">
      <w:pPr>
        <w:jc w:val="both"/>
        <w:rPr>
          <w:sz w:val="28"/>
          <w:szCs w:val="28"/>
        </w:rPr>
      </w:pPr>
      <w:r>
        <w:rPr>
          <w:sz w:val="28"/>
          <w:szCs w:val="28"/>
        </w:rPr>
        <w:tab/>
      </w:r>
      <w:r w:rsidRPr="0072179E">
        <w:rPr>
          <w:sz w:val="28"/>
          <w:szCs w:val="28"/>
        </w:rPr>
        <w:t>–</w:t>
      </w:r>
      <w:r>
        <w:rPr>
          <w:sz w:val="28"/>
          <w:szCs w:val="28"/>
        </w:rPr>
        <w:t xml:space="preserve"> отсутствие правовой обеспеченности участия компаний в </w:t>
      </w:r>
      <w:proofErr w:type="spellStart"/>
      <w:r>
        <w:rPr>
          <w:sz w:val="28"/>
          <w:szCs w:val="28"/>
        </w:rPr>
        <w:t>софинансировании</w:t>
      </w:r>
      <w:proofErr w:type="spellEnd"/>
      <w:r>
        <w:rPr>
          <w:sz w:val="28"/>
          <w:szCs w:val="28"/>
        </w:rPr>
        <w:t xml:space="preserve"> проектов. </w:t>
      </w:r>
    </w:p>
    <w:p w:rsidR="00017203" w:rsidRDefault="00017203" w:rsidP="00017203">
      <w:pPr>
        <w:jc w:val="both"/>
        <w:rPr>
          <w:sz w:val="28"/>
          <w:szCs w:val="28"/>
        </w:rPr>
      </w:pPr>
      <w:r>
        <w:rPr>
          <w:sz w:val="28"/>
          <w:szCs w:val="28"/>
        </w:rPr>
        <w:tab/>
        <w:t xml:space="preserve">Воздействие кризиса привело к сокращению бюджетных инвестиций, большая часть программ не предполагает создание объектов, приносящих в процессе эксплуатации прибыли, поэтому интерес к ним со стороны бизнеса пропал. </w:t>
      </w:r>
    </w:p>
    <w:p w:rsidR="00017203" w:rsidRDefault="00017203" w:rsidP="00017203">
      <w:pPr>
        <w:jc w:val="both"/>
        <w:rPr>
          <w:sz w:val="28"/>
          <w:szCs w:val="28"/>
        </w:rPr>
      </w:pPr>
      <w:r>
        <w:rPr>
          <w:sz w:val="28"/>
          <w:szCs w:val="28"/>
        </w:rPr>
        <w:tab/>
      </w:r>
    </w:p>
    <w:p w:rsidR="00017203" w:rsidRDefault="00017203" w:rsidP="00017203">
      <w:pPr>
        <w:jc w:val="both"/>
        <w:rPr>
          <w:sz w:val="28"/>
          <w:szCs w:val="28"/>
        </w:rPr>
      </w:pPr>
      <w:r>
        <w:rPr>
          <w:sz w:val="28"/>
          <w:szCs w:val="28"/>
        </w:rPr>
        <w:lastRenderedPageBreak/>
        <w:tab/>
      </w:r>
      <w:r w:rsidRPr="002439F3">
        <w:rPr>
          <w:sz w:val="28"/>
          <w:szCs w:val="28"/>
          <w:u w:val="single"/>
        </w:rPr>
        <w:t>Государственные контракты</w:t>
      </w:r>
      <w:r w:rsidRPr="002439F3">
        <w:rPr>
          <w:sz w:val="28"/>
          <w:szCs w:val="28"/>
        </w:rPr>
        <w:t xml:space="preserve">. </w:t>
      </w:r>
      <w:proofErr w:type="spellStart"/>
      <w:r w:rsidRPr="0051023E">
        <w:rPr>
          <w:i/>
          <w:sz w:val="28"/>
          <w:szCs w:val="28"/>
        </w:rPr>
        <w:t>Госконтракты</w:t>
      </w:r>
      <w:proofErr w:type="spellEnd"/>
      <w:r w:rsidRPr="0051023E">
        <w:rPr>
          <w:i/>
          <w:sz w:val="28"/>
          <w:szCs w:val="28"/>
        </w:rPr>
        <w:t xml:space="preserve"> означают размещение на предприятиях заказов на поставку товаров, выполнение работ, оказание услуг для государственных и муниципальных нужд.</w:t>
      </w:r>
      <w:r>
        <w:rPr>
          <w:sz w:val="28"/>
          <w:szCs w:val="28"/>
        </w:rPr>
        <w:t xml:space="preserve"> В этом случае поставщикам товаров могут предоставляться льготы по налогообложению, целевые дотации, субсидии, субвенции, кредиты на льготных условиях. </w:t>
      </w:r>
    </w:p>
    <w:p w:rsidR="00017203" w:rsidRPr="002439F3" w:rsidRDefault="00017203" w:rsidP="00017203">
      <w:pPr>
        <w:jc w:val="both"/>
        <w:rPr>
          <w:sz w:val="28"/>
          <w:szCs w:val="28"/>
        </w:rPr>
      </w:pPr>
      <w:r>
        <w:rPr>
          <w:sz w:val="28"/>
          <w:szCs w:val="28"/>
        </w:rPr>
        <w:tab/>
        <w:t xml:space="preserve">По такой схеме осуществлялось финансирование крупных инвестиционных проектов: проект «Голубой поток» по дну Черного моря, проект «Сахалин 2», проект «Север ТЭК» по добыче нефти и газа в Республике Коми. По той же схеме осуществляются </w:t>
      </w:r>
      <w:proofErr w:type="spellStart"/>
      <w:r>
        <w:rPr>
          <w:sz w:val="28"/>
          <w:szCs w:val="28"/>
        </w:rPr>
        <w:t>мегапроекты</w:t>
      </w:r>
      <w:proofErr w:type="spellEnd"/>
      <w:r>
        <w:rPr>
          <w:sz w:val="28"/>
          <w:szCs w:val="28"/>
        </w:rPr>
        <w:t xml:space="preserve">  в научной сфере, например проект по оснащению российской промышленности синтетическими кристаллами нового поколения. Головным исполнителем выступал институт кристаллографии РАН, а соисполнителями – организации различного профиля и форм собственности, в том числе промышленные предприятия. Проект предусматривал проведение научно-исследовательских, проектно-конструкторских работ и внедрение результатов в производство. </w:t>
      </w:r>
    </w:p>
    <w:p w:rsidR="00017203" w:rsidRDefault="00017203" w:rsidP="00017203">
      <w:pPr>
        <w:jc w:val="both"/>
        <w:rPr>
          <w:sz w:val="28"/>
          <w:szCs w:val="28"/>
        </w:rPr>
      </w:pPr>
      <w:r>
        <w:rPr>
          <w:sz w:val="28"/>
          <w:szCs w:val="28"/>
        </w:rPr>
        <w:tab/>
      </w:r>
    </w:p>
    <w:p w:rsidR="00017203" w:rsidRPr="001856E4" w:rsidRDefault="00017203" w:rsidP="00017203">
      <w:pPr>
        <w:jc w:val="both"/>
        <w:rPr>
          <w:sz w:val="28"/>
          <w:szCs w:val="28"/>
          <w:u w:val="single"/>
        </w:rPr>
      </w:pPr>
      <w:r>
        <w:rPr>
          <w:sz w:val="28"/>
          <w:szCs w:val="28"/>
        </w:rPr>
        <w:tab/>
      </w:r>
      <w:r w:rsidRPr="001856E4">
        <w:rPr>
          <w:sz w:val="28"/>
          <w:szCs w:val="28"/>
          <w:u w:val="single"/>
        </w:rPr>
        <w:t>Арендные отношения</w:t>
      </w:r>
      <w:r>
        <w:rPr>
          <w:sz w:val="28"/>
          <w:szCs w:val="28"/>
          <w:u w:val="single"/>
        </w:rPr>
        <w:t>.</w:t>
      </w:r>
    </w:p>
    <w:p w:rsidR="00017203" w:rsidRDefault="00017203" w:rsidP="00017203">
      <w:pPr>
        <w:jc w:val="both"/>
        <w:rPr>
          <w:sz w:val="28"/>
          <w:szCs w:val="28"/>
        </w:rPr>
      </w:pPr>
      <w:r>
        <w:rPr>
          <w:sz w:val="28"/>
          <w:szCs w:val="28"/>
        </w:rPr>
        <w:tab/>
      </w:r>
    </w:p>
    <w:p w:rsidR="00017203" w:rsidRDefault="00017203" w:rsidP="00017203">
      <w:pPr>
        <w:jc w:val="both"/>
        <w:rPr>
          <w:sz w:val="28"/>
          <w:szCs w:val="28"/>
        </w:rPr>
      </w:pPr>
      <w:r>
        <w:rPr>
          <w:sz w:val="28"/>
          <w:szCs w:val="28"/>
        </w:rPr>
        <w:tab/>
      </w:r>
      <w:r w:rsidRPr="001856E4">
        <w:rPr>
          <w:sz w:val="28"/>
          <w:szCs w:val="28"/>
          <w:u w:val="single"/>
        </w:rPr>
        <w:t>Лизинг.</w:t>
      </w:r>
      <w:r>
        <w:rPr>
          <w:sz w:val="28"/>
          <w:szCs w:val="28"/>
        </w:rPr>
        <w:t xml:space="preserve"> Лизинг предусматривает передачу государством в аренду частному сектору государственной собственности: зданий, сооружений, производственного оборудования, транспортных средств, инженерных комплексов. В качестве платы за переданное имущество государство взимает с частных компаний арендную плату. </w:t>
      </w:r>
    </w:p>
    <w:p w:rsidR="00017203" w:rsidRDefault="00017203" w:rsidP="00017203">
      <w:pPr>
        <w:jc w:val="both"/>
        <w:rPr>
          <w:sz w:val="28"/>
          <w:szCs w:val="28"/>
        </w:rPr>
      </w:pPr>
      <w:r>
        <w:rPr>
          <w:sz w:val="28"/>
          <w:szCs w:val="28"/>
        </w:rPr>
        <w:tab/>
      </w:r>
    </w:p>
    <w:p w:rsidR="00017203" w:rsidRDefault="00017203" w:rsidP="00017203">
      <w:pPr>
        <w:jc w:val="both"/>
        <w:rPr>
          <w:sz w:val="28"/>
          <w:szCs w:val="28"/>
        </w:rPr>
      </w:pPr>
      <w:r>
        <w:rPr>
          <w:sz w:val="28"/>
          <w:szCs w:val="28"/>
        </w:rPr>
        <w:tab/>
      </w:r>
      <w:r w:rsidRPr="001856E4">
        <w:rPr>
          <w:sz w:val="28"/>
          <w:szCs w:val="28"/>
          <w:u w:val="single"/>
        </w:rPr>
        <w:t>Концессионные соглашения.</w:t>
      </w:r>
      <w:r>
        <w:rPr>
          <w:sz w:val="28"/>
          <w:szCs w:val="28"/>
          <w:u w:val="single"/>
        </w:rPr>
        <w:t xml:space="preserve"> </w:t>
      </w:r>
      <w:r w:rsidRPr="001856E4">
        <w:rPr>
          <w:sz w:val="28"/>
          <w:szCs w:val="28"/>
        </w:rPr>
        <w:t xml:space="preserve">Термин «концессия» </w:t>
      </w:r>
      <w:r>
        <w:rPr>
          <w:sz w:val="28"/>
          <w:szCs w:val="28"/>
        </w:rPr>
        <w:t xml:space="preserve">означает в переводе с латыни «уступка», одобрение, разрешение. В настоящее время </w:t>
      </w:r>
      <w:r w:rsidRPr="0051023E">
        <w:rPr>
          <w:sz w:val="28"/>
          <w:szCs w:val="28"/>
        </w:rPr>
        <w:t xml:space="preserve">концессией называют договор, заключенный государством с частным предпринимателем, как правило, иностранной фирмой, на эксплуатацию промышленных предприятий или земельных участков. </w:t>
      </w:r>
      <w:r>
        <w:rPr>
          <w:sz w:val="28"/>
          <w:szCs w:val="28"/>
        </w:rPr>
        <w:t xml:space="preserve">Концессии активно использовались в нашей стране в период НЭПа для привлечения иностранных инвестиций. </w:t>
      </w:r>
    </w:p>
    <w:p w:rsidR="00017203" w:rsidRDefault="00017203" w:rsidP="00017203">
      <w:pPr>
        <w:jc w:val="both"/>
        <w:rPr>
          <w:sz w:val="28"/>
          <w:szCs w:val="28"/>
        </w:rPr>
      </w:pPr>
      <w:r>
        <w:rPr>
          <w:sz w:val="28"/>
          <w:szCs w:val="28"/>
        </w:rPr>
        <w:tab/>
        <w:t>В настоящее время правовой основой для заключения к</w:t>
      </w:r>
      <w:r w:rsidRPr="009801C1">
        <w:rPr>
          <w:sz w:val="28"/>
          <w:szCs w:val="28"/>
        </w:rPr>
        <w:t>онцессионны</w:t>
      </w:r>
      <w:r>
        <w:rPr>
          <w:sz w:val="28"/>
          <w:szCs w:val="28"/>
        </w:rPr>
        <w:t>х</w:t>
      </w:r>
      <w:r w:rsidRPr="009801C1">
        <w:rPr>
          <w:sz w:val="28"/>
          <w:szCs w:val="28"/>
        </w:rPr>
        <w:t xml:space="preserve"> соглашени</w:t>
      </w:r>
      <w:r>
        <w:rPr>
          <w:sz w:val="28"/>
          <w:szCs w:val="28"/>
        </w:rPr>
        <w:t xml:space="preserve">й является Федеральный закон, принятый в 2005 году. </w:t>
      </w:r>
    </w:p>
    <w:p w:rsidR="00017203" w:rsidRDefault="00017203" w:rsidP="00017203">
      <w:pPr>
        <w:jc w:val="both"/>
        <w:rPr>
          <w:i/>
          <w:sz w:val="28"/>
          <w:szCs w:val="28"/>
        </w:rPr>
      </w:pPr>
      <w:r>
        <w:rPr>
          <w:sz w:val="28"/>
          <w:szCs w:val="28"/>
        </w:rPr>
        <w:tab/>
        <w:t xml:space="preserve">Согласно закону, </w:t>
      </w:r>
      <w:r w:rsidRPr="009801C1">
        <w:rPr>
          <w:b/>
          <w:i/>
          <w:sz w:val="28"/>
          <w:szCs w:val="28"/>
        </w:rPr>
        <w:t>Концессия</w:t>
      </w:r>
      <w:r>
        <w:rPr>
          <w:sz w:val="28"/>
          <w:szCs w:val="28"/>
        </w:rPr>
        <w:t xml:space="preserve"> – </w:t>
      </w:r>
      <w:r w:rsidRPr="0051023E">
        <w:rPr>
          <w:i/>
          <w:sz w:val="28"/>
          <w:szCs w:val="28"/>
        </w:rPr>
        <w:t>это система отношений между государством (</w:t>
      </w:r>
      <w:proofErr w:type="spellStart"/>
      <w:r w:rsidRPr="0051023E">
        <w:rPr>
          <w:i/>
          <w:sz w:val="28"/>
          <w:szCs w:val="28"/>
        </w:rPr>
        <w:t>концедентом</w:t>
      </w:r>
      <w:proofErr w:type="spellEnd"/>
      <w:r w:rsidRPr="0051023E">
        <w:rPr>
          <w:i/>
          <w:sz w:val="28"/>
          <w:szCs w:val="28"/>
        </w:rPr>
        <w:t xml:space="preserve">) и частным юридическим или физическим лицом (концессионером), возникающая в результате предоставления </w:t>
      </w:r>
      <w:proofErr w:type="spellStart"/>
      <w:r w:rsidRPr="0051023E">
        <w:rPr>
          <w:i/>
          <w:sz w:val="28"/>
          <w:szCs w:val="28"/>
        </w:rPr>
        <w:t>концедентом</w:t>
      </w:r>
      <w:proofErr w:type="spellEnd"/>
      <w:r w:rsidRPr="0051023E">
        <w:rPr>
          <w:i/>
          <w:sz w:val="28"/>
          <w:szCs w:val="28"/>
        </w:rPr>
        <w:t xml:space="preserve"> концессионеру прав пользования государственной собственностью по договору за плату и на возвратной основе, а также прав на осуществление видов деятельности, которые составляют исключительную монополию государства. </w:t>
      </w:r>
    </w:p>
    <w:p w:rsidR="00017203" w:rsidRPr="0051023E" w:rsidRDefault="00017203" w:rsidP="00017203">
      <w:pPr>
        <w:jc w:val="both"/>
        <w:rPr>
          <w:i/>
          <w:sz w:val="28"/>
          <w:szCs w:val="28"/>
        </w:rPr>
      </w:pPr>
    </w:p>
    <w:p w:rsidR="00017203" w:rsidRDefault="00017203" w:rsidP="00017203">
      <w:pPr>
        <w:jc w:val="center"/>
        <w:rPr>
          <w:sz w:val="28"/>
          <w:szCs w:val="28"/>
        </w:rPr>
      </w:pPr>
      <w:r w:rsidRPr="002119CD">
        <w:rPr>
          <w:b/>
          <w:i/>
          <w:sz w:val="28"/>
          <w:szCs w:val="28"/>
        </w:rPr>
        <w:t>Механизмы государственно-частного партнерства в форме концессий</w:t>
      </w:r>
      <w:r>
        <w:rPr>
          <w:sz w:val="28"/>
          <w:szCs w:val="28"/>
        </w:rPr>
        <w:t xml:space="preserve"> </w:t>
      </w:r>
    </w:p>
    <w:p w:rsidR="00017203" w:rsidRDefault="00017203" w:rsidP="00017203">
      <w:pPr>
        <w:jc w:val="both"/>
        <w:rPr>
          <w:sz w:val="28"/>
          <w:szCs w:val="28"/>
        </w:rPr>
      </w:pPr>
      <w:r>
        <w:rPr>
          <w:sz w:val="28"/>
          <w:szCs w:val="28"/>
        </w:rPr>
        <w:tab/>
        <w:t>Рассмотрим механизмы, наиболее распространенные в зарубежной практике.</w:t>
      </w:r>
    </w:p>
    <w:p w:rsidR="00017203" w:rsidRDefault="00017203" w:rsidP="00017203">
      <w:pPr>
        <w:jc w:val="both"/>
        <w:rPr>
          <w:sz w:val="28"/>
          <w:szCs w:val="28"/>
        </w:rPr>
      </w:pPr>
      <w:r>
        <w:rPr>
          <w:sz w:val="28"/>
          <w:szCs w:val="28"/>
        </w:rPr>
        <w:tab/>
        <w:t xml:space="preserve">1. </w:t>
      </w:r>
      <w:r w:rsidRPr="002119CD">
        <w:rPr>
          <w:i/>
          <w:sz w:val="28"/>
          <w:szCs w:val="28"/>
        </w:rPr>
        <w:t>Механизм «строительство-эксплуатация</w:t>
      </w:r>
      <w:r>
        <w:rPr>
          <w:i/>
          <w:sz w:val="28"/>
          <w:szCs w:val="28"/>
        </w:rPr>
        <w:t xml:space="preserve"> (управление</w:t>
      </w:r>
      <w:proofErr w:type="gramStart"/>
      <w:r>
        <w:rPr>
          <w:i/>
          <w:sz w:val="28"/>
          <w:szCs w:val="28"/>
        </w:rPr>
        <w:t>)-</w:t>
      </w:r>
      <w:proofErr w:type="gramEnd"/>
      <w:r>
        <w:rPr>
          <w:i/>
          <w:sz w:val="28"/>
          <w:szCs w:val="28"/>
        </w:rPr>
        <w:t>передача</w:t>
      </w:r>
      <w:r w:rsidRPr="002119CD">
        <w:rPr>
          <w:i/>
          <w:sz w:val="28"/>
          <w:szCs w:val="28"/>
        </w:rPr>
        <w:t>».</w:t>
      </w:r>
      <w:r w:rsidRPr="000C262F">
        <w:rPr>
          <w:b/>
          <w:i/>
          <w:sz w:val="28"/>
          <w:szCs w:val="28"/>
        </w:rPr>
        <w:t xml:space="preserve"> </w:t>
      </w:r>
      <w:r>
        <w:rPr>
          <w:sz w:val="28"/>
          <w:szCs w:val="28"/>
        </w:rPr>
        <w:t xml:space="preserve">В этом случае концессионер осуществляет строительство и эксплуатацию </w:t>
      </w:r>
      <w:r>
        <w:rPr>
          <w:sz w:val="28"/>
          <w:szCs w:val="28"/>
        </w:rPr>
        <w:lastRenderedPageBreak/>
        <w:t xml:space="preserve">объекта на правах собственности за свой счет и на свой риск. По истечении определенного срока, в течение которого концессионер получает прибыль от эксплуатации объекта, и таким образом возмещает свои издержки, объект концессии передается в собственность государства. При этом возможно право концессионера на продолжение управления объектом. </w:t>
      </w:r>
    </w:p>
    <w:p w:rsidR="00017203" w:rsidRPr="000C262F" w:rsidRDefault="00017203" w:rsidP="00017203">
      <w:pPr>
        <w:jc w:val="both"/>
        <w:rPr>
          <w:sz w:val="28"/>
          <w:szCs w:val="28"/>
        </w:rPr>
      </w:pPr>
      <w:r>
        <w:rPr>
          <w:sz w:val="28"/>
          <w:szCs w:val="28"/>
        </w:rPr>
        <w:tab/>
        <w:t xml:space="preserve">В нашей стране считается перспективным использование этого механизма в сфере здравоохранения при строительстве многопрофильных лечебно-профилактических или лечебно-диагностических учреждений. </w:t>
      </w:r>
      <w:r>
        <w:rPr>
          <w:sz w:val="28"/>
          <w:szCs w:val="28"/>
        </w:rPr>
        <w:tab/>
      </w:r>
    </w:p>
    <w:p w:rsidR="00017203" w:rsidRDefault="00017203" w:rsidP="00017203">
      <w:pPr>
        <w:jc w:val="both"/>
        <w:rPr>
          <w:sz w:val="28"/>
          <w:szCs w:val="28"/>
        </w:rPr>
      </w:pPr>
      <w:r>
        <w:rPr>
          <w:sz w:val="28"/>
          <w:szCs w:val="28"/>
        </w:rPr>
        <w:tab/>
        <w:t xml:space="preserve">2. </w:t>
      </w:r>
      <w:r w:rsidRPr="002119CD">
        <w:rPr>
          <w:i/>
          <w:sz w:val="28"/>
          <w:szCs w:val="28"/>
        </w:rPr>
        <w:t>Механизм «реконструкция-управление-передача</w:t>
      </w:r>
      <w:r w:rsidRPr="002119CD">
        <w:rPr>
          <w:sz w:val="28"/>
          <w:szCs w:val="28"/>
        </w:rPr>
        <w:t xml:space="preserve">» предусматривает </w:t>
      </w:r>
      <w:r>
        <w:rPr>
          <w:sz w:val="28"/>
          <w:szCs w:val="28"/>
        </w:rPr>
        <w:t xml:space="preserve">замену строительства объекта реконструкцией. Он чаще всего применяется в транспортном и энергетическом секторах. </w:t>
      </w:r>
      <w:proofErr w:type="gramStart"/>
      <w:r>
        <w:rPr>
          <w:sz w:val="28"/>
          <w:szCs w:val="28"/>
        </w:rPr>
        <w:t xml:space="preserve">Например, реконструкция автострад в Италии, Испании, Южной  Корее, трубопроводов в Германии, электростанций в Индии, Турции, Таиланде, аэропортов в Египте, Греции, Канаде. </w:t>
      </w:r>
      <w:proofErr w:type="gramEnd"/>
    </w:p>
    <w:p w:rsidR="00017203" w:rsidRPr="00D60B77" w:rsidRDefault="00017203" w:rsidP="00017203">
      <w:pPr>
        <w:jc w:val="both"/>
        <w:rPr>
          <w:sz w:val="28"/>
          <w:szCs w:val="28"/>
        </w:rPr>
      </w:pPr>
      <w:r>
        <w:rPr>
          <w:sz w:val="28"/>
          <w:szCs w:val="28"/>
        </w:rPr>
        <w:tab/>
        <w:t xml:space="preserve">3. </w:t>
      </w:r>
      <w:r w:rsidRPr="00E1590F">
        <w:rPr>
          <w:i/>
          <w:sz w:val="28"/>
          <w:szCs w:val="28"/>
        </w:rPr>
        <w:t>Механизм «строительство-владение-эксплуатация (управление</w:t>
      </w:r>
      <w:proofErr w:type="gramStart"/>
      <w:r w:rsidRPr="00E1590F">
        <w:rPr>
          <w:i/>
          <w:sz w:val="28"/>
          <w:szCs w:val="28"/>
        </w:rPr>
        <w:t>)-</w:t>
      </w:r>
      <w:proofErr w:type="gramEnd"/>
      <w:r w:rsidRPr="00E1590F">
        <w:rPr>
          <w:i/>
          <w:sz w:val="28"/>
          <w:szCs w:val="28"/>
        </w:rPr>
        <w:t>передача»</w:t>
      </w:r>
      <w:r>
        <w:rPr>
          <w:i/>
          <w:sz w:val="28"/>
          <w:szCs w:val="28"/>
        </w:rPr>
        <w:t xml:space="preserve"> </w:t>
      </w:r>
      <w:r w:rsidRPr="00D60B77">
        <w:rPr>
          <w:sz w:val="28"/>
          <w:szCs w:val="28"/>
        </w:rPr>
        <w:t xml:space="preserve">означает, что </w:t>
      </w:r>
      <w:r>
        <w:rPr>
          <w:sz w:val="28"/>
          <w:szCs w:val="28"/>
        </w:rPr>
        <w:t xml:space="preserve">бизнес-структура получает право не только пользования, но и владения объектом в течение всего срока соглашения, после которого объект передается государству. Возможен и противоположный порядок действий: </w:t>
      </w:r>
      <w:r w:rsidRPr="00D60B77">
        <w:rPr>
          <w:sz w:val="28"/>
          <w:szCs w:val="28"/>
        </w:rPr>
        <w:t xml:space="preserve"> </w:t>
      </w:r>
      <w:r>
        <w:rPr>
          <w:sz w:val="28"/>
          <w:szCs w:val="28"/>
        </w:rPr>
        <w:t xml:space="preserve">сначала государство финансирует и возводит инфраструктурный объект, затем передает в доверительное управление частному партнеру с правом постепенного выкупа. </w:t>
      </w:r>
    </w:p>
    <w:p w:rsidR="00017203" w:rsidRDefault="00017203" w:rsidP="00017203">
      <w:pPr>
        <w:jc w:val="both"/>
        <w:rPr>
          <w:sz w:val="28"/>
          <w:szCs w:val="28"/>
        </w:rPr>
      </w:pPr>
      <w:r>
        <w:rPr>
          <w:sz w:val="28"/>
          <w:szCs w:val="28"/>
        </w:rPr>
        <w:tab/>
        <w:t xml:space="preserve">4. </w:t>
      </w:r>
      <w:r w:rsidRPr="00E1590F">
        <w:rPr>
          <w:i/>
          <w:sz w:val="28"/>
          <w:szCs w:val="28"/>
        </w:rPr>
        <w:t>Механизм «строительство-</w:t>
      </w:r>
      <w:r>
        <w:rPr>
          <w:i/>
          <w:sz w:val="28"/>
          <w:szCs w:val="28"/>
        </w:rPr>
        <w:t>передача</w:t>
      </w:r>
      <w:r w:rsidRPr="00E1590F">
        <w:rPr>
          <w:i/>
          <w:sz w:val="28"/>
          <w:szCs w:val="28"/>
        </w:rPr>
        <w:t>-эксплуатация (управление)»</w:t>
      </w:r>
      <w:r>
        <w:rPr>
          <w:i/>
          <w:sz w:val="28"/>
          <w:szCs w:val="28"/>
        </w:rPr>
        <w:t xml:space="preserve"> </w:t>
      </w:r>
      <w:r w:rsidRPr="00C2582E">
        <w:rPr>
          <w:sz w:val="28"/>
          <w:szCs w:val="28"/>
        </w:rPr>
        <w:t xml:space="preserve">предполагает передачу </w:t>
      </w:r>
      <w:r w:rsidRPr="00C2582E">
        <w:rPr>
          <w:sz w:val="28"/>
          <w:szCs w:val="28"/>
        </w:rPr>
        <w:tab/>
      </w:r>
      <w:r>
        <w:rPr>
          <w:sz w:val="28"/>
          <w:szCs w:val="28"/>
        </w:rPr>
        <w:t xml:space="preserve">объекта государству по завершении строительства,  а потом эксплуатирует для возмещения издержек и получения прибыли. Это выгодная для государства схема, позволяющая контролировать объект концессии и влиять на концессионера, если его действия наносят ущерб. </w:t>
      </w:r>
    </w:p>
    <w:p w:rsidR="00017203" w:rsidRPr="00C2582E" w:rsidRDefault="00017203" w:rsidP="00017203">
      <w:pPr>
        <w:jc w:val="both"/>
        <w:rPr>
          <w:sz w:val="28"/>
          <w:szCs w:val="28"/>
        </w:rPr>
      </w:pPr>
      <w:r>
        <w:rPr>
          <w:sz w:val="28"/>
          <w:szCs w:val="28"/>
        </w:rPr>
        <w:tab/>
        <w:t xml:space="preserve">5.  </w:t>
      </w:r>
      <w:r w:rsidRPr="00E1590F">
        <w:rPr>
          <w:i/>
          <w:sz w:val="28"/>
          <w:szCs w:val="28"/>
        </w:rPr>
        <w:t>Механизм «</w:t>
      </w:r>
      <w:r>
        <w:rPr>
          <w:i/>
          <w:sz w:val="28"/>
          <w:szCs w:val="28"/>
        </w:rPr>
        <w:t>проектирование-</w:t>
      </w:r>
      <w:r w:rsidRPr="00E1590F">
        <w:rPr>
          <w:i/>
          <w:sz w:val="28"/>
          <w:szCs w:val="28"/>
        </w:rPr>
        <w:t>строительство-</w:t>
      </w:r>
      <w:r>
        <w:rPr>
          <w:i/>
          <w:sz w:val="28"/>
          <w:szCs w:val="28"/>
        </w:rPr>
        <w:t>владение-</w:t>
      </w:r>
      <w:r w:rsidRPr="00E1590F">
        <w:rPr>
          <w:i/>
          <w:sz w:val="28"/>
          <w:szCs w:val="28"/>
        </w:rPr>
        <w:t>эксплуатация (управление</w:t>
      </w:r>
      <w:proofErr w:type="gramStart"/>
      <w:r w:rsidRPr="00E1590F">
        <w:rPr>
          <w:i/>
          <w:sz w:val="28"/>
          <w:szCs w:val="28"/>
        </w:rPr>
        <w:t>)</w:t>
      </w:r>
      <w:r>
        <w:rPr>
          <w:i/>
          <w:sz w:val="28"/>
          <w:szCs w:val="28"/>
        </w:rPr>
        <w:t>-</w:t>
      </w:r>
      <w:proofErr w:type="gramEnd"/>
      <w:r>
        <w:rPr>
          <w:i/>
          <w:sz w:val="28"/>
          <w:szCs w:val="28"/>
        </w:rPr>
        <w:t>передача</w:t>
      </w:r>
      <w:r w:rsidRPr="00E1590F">
        <w:rPr>
          <w:i/>
          <w:sz w:val="28"/>
          <w:szCs w:val="28"/>
        </w:rPr>
        <w:t>»</w:t>
      </w:r>
      <w:r>
        <w:rPr>
          <w:i/>
          <w:sz w:val="28"/>
          <w:szCs w:val="28"/>
        </w:rPr>
        <w:t xml:space="preserve"> </w:t>
      </w:r>
      <w:r w:rsidRPr="00C2582E">
        <w:rPr>
          <w:sz w:val="28"/>
          <w:szCs w:val="28"/>
        </w:rPr>
        <w:t xml:space="preserve">предусматривает не только строительство, но и проектирование инфраструктурного объекта.   </w:t>
      </w:r>
    </w:p>
    <w:p w:rsidR="00017203" w:rsidRPr="00C2582E" w:rsidRDefault="00017203" w:rsidP="00017203">
      <w:pPr>
        <w:jc w:val="both"/>
        <w:rPr>
          <w:sz w:val="28"/>
          <w:szCs w:val="28"/>
        </w:rPr>
      </w:pPr>
      <w:r>
        <w:rPr>
          <w:sz w:val="28"/>
          <w:szCs w:val="28"/>
        </w:rPr>
        <w:tab/>
        <w:t xml:space="preserve">6. </w:t>
      </w:r>
      <w:r w:rsidRPr="00E1590F">
        <w:rPr>
          <w:i/>
          <w:sz w:val="28"/>
          <w:szCs w:val="28"/>
        </w:rPr>
        <w:t>Механизм «строительство-эксплуатация</w:t>
      </w:r>
      <w:r>
        <w:rPr>
          <w:i/>
          <w:sz w:val="28"/>
          <w:szCs w:val="28"/>
        </w:rPr>
        <w:t xml:space="preserve"> </w:t>
      </w:r>
      <w:r w:rsidRPr="00E1590F">
        <w:rPr>
          <w:i/>
          <w:sz w:val="28"/>
          <w:szCs w:val="28"/>
        </w:rPr>
        <w:t>(управление</w:t>
      </w:r>
      <w:proofErr w:type="gramStart"/>
      <w:r w:rsidRPr="00E1590F">
        <w:rPr>
          <w:i/>
          <w:sz w:val="28"/>
          <w:szCs w:val="28"/>
        </w:rPr>
        <w:t>)</w:t>
      </w:r>
      <w:r>
        <w:rPr>
          <w:i/>
          <w:sz w:val="28"/>
          <w:szCs w:val="28"/>
        </w:rPr>
        <w:t>-</w:t>
      </w:r>
      <w:proofErr w:type="gramEnd"/>
      <w:r>
        <w:rPr>
          <w:i/>
          <w:sz w:val="28"/>
          <w:szCs w:val="28"/>
        </w:rPr>
        <w:t>обслуживание-передача</w:t>
      </w:r>
      <w:r w:rsidRPr="00E1590F">
        <w:rPr>
          <w:i/>
          <w:sz w:val="28"/>
          <w:szCs w:val="28"/>
        </w:rPr>
        <w:t>»</w:t>
      </w:r>
      <w:r>
        <w:rPr>
          <w:sz w:val="28"/>
          <w:szCs w:val="28"/>
        </w:rPr>
        <w:t xml:space="preserve"> означает ответственность частного партнера в том числе за содержание и текущий ремонт сооруженного им </w:t>
      </w:r>
      <w:r w:rsidRPr="00C2582E">
        <w:rPr>
          <w:sz w:val="28"/>
          <w:szCs w:val="28"/>
        </w:rPr>
        <w:t>инфраструктурного объекта</w:t>
      </w:r>
      <w:r>
        <w:rPr>
          <w:sz w:val="28"/>
          <w:szCs w:val="28"/>
        </w:rPr>
        <w:t xml:space="preserve">. </w:t>
      </w:r>
      <w:r>
        <w:rPr>
          <w:i/>
          <w:sz w:val="28"/>
          <w:szCs w:val="28"/>
        </w:rPr>
        <w:t xml:space="preserve"> </w:t>
      </w:r>
      <w:r>
        <w:rPr>
          <w:sz w:val="28"/>
          <w:szCs w:val="28"/>
        </w:rPr>
        <w:t xml:space="preserve"> </w:t>
      </w:r>
    </w:p>
    <w:p w:rsidR="00017203" w:rsidRDefault="00017203" w:rsidP="00017203">
      <w:pPr>
        <w:jc w:val="both"/>
        <w:rPr>
          <w:sz w:val="28"/>
          <w:szCs w:val="28"/>
        </w:rPr>
      </w:pPr>
      <w:r w:rsidRPr="00D1664C">
        <w:rPr>
          <w:sz w:val="28"/>
          <w:szCs w:val="28"/>
        </w:rPr>
        <w:tab/>
      </w:r>
    </w:p>
    <w:p w:rsidR="00017203" w:rsidRDefault="00017203" w:rsidP="00017203">
      <w:pPr>
        <w:jc w:val="both"/>
        <w:rPr>
          <w:sz w:val="28"/>
          <w:szCs w:val="28"/>
        </w:rPr>
      </w:pPr>
      <w:r>
        <w:rPr>
          <w:sz w:val="28"/>
          <w:szCs w:val="28"/>
        </w:rPr>
        <w:tab/>
      </w:r>
      <w:r w:rsidRPr="00D1664C">
        <w:rPr>
          <w:sz w:val="28"/>
          <w:szCs w:val="28"/>
          <w:u w:val="single"/>
        </w:rPr>
        <w:t>Соглашение о разделе продукции</w:t>
      </w:r>
      <w:r>
        <w:rPr>
          <w:sz w:val="28"/>
          <w:szCs w:val="28"/>
          <w:u w:val="single"/>
        </w:rPr>
        <w:t xml:space="preserve">. </w:t>
      </w:r>
      <w:r w:rsidRPr="00ED3F14">
        <w:rPr>
          <w:sz w:val="28"/>
          <w:szCs w:val="28"/>
        </w:rPr>
        <w:t>Соглашение о разделе продукции</w:t>
      </w:r>
      <w:r>
        <w:rPr>
          <w:sz w:val="28"/>
          <w:szCs w:val="28"/>
        </w:rPr>
        <w:t xml:space="preserve"> является формой инвестиционной деятельности, осуществляемой в процессе поиска, разведки и добычи минерального сырья на территории РФ, а также континентальном шельфе в пределах исключительной экономической зоны РФ.   </w:t>
      </w:r>
    </w:p>
    <w:p w:rsidR="00017203" w:rsidRDefault="00017203" w:rsidP="00017203">
      <w:pPr>
        <w:jc w:val="both"/>
        <w:rPr>
          <w:sz w:val="28"/>
          <w:szCs w:val="28"/>
        </w:rPr>
      </w:pPr>
      <w:r>
        <w:rPr>
          <w:sz w:val="28"/>
          <w:szCs w:val="28"/>
        </w:rPr>
        <w:tab/>
        <w:t xml:space="preserve">Согласно Закону «О </w:t>
      </w:r>
      <w:proofErr w:type="gramStart"/>
      <w:r>
        <w:rPr>
          <w:sz w:val="28"/>
          <w:szCs w:val="28"/>
        </w:rPr>
        <w:t>соглашениях</w:t>
      </w:r>
      <w:proofErr w:type="gramEnd"/>
      <w:r>
        <w:rPr>
          <w:sz w:val="28"/>
          <w:szCs w:val="28"/>
        </w:rPr>
        <w:t xml:space="preserve"> о разделе продукции», по договору РФ предоставляет субъекту предпринимательской деятельности на возмездной основе на определенный срок исключительные права на поиски, разведку и добычу минерального сырья на участке недр, указанном в соглашении, а инвестор обязуется провести указанные работы за свой счет и на свой риск. На условиях раздела продукции разрешается предоставление не </w:t>
      </w:r>
      <w:r>
        <w:rPr>
          <w:sz w:val="28"/>
          <w:szCs w:val="28"/>
        </w:rPr>
        <w:lastRenderedPageBreak/>
        <w:t xml:space="preserve">более 30 % разведанных и учтенных государственным балансом запасов полезных ископаемых. </w:t>
      </w:r>
    </w:p>
    <w:p w:rsidR="00017203" w:rsidRDefault="00017203" w:rsidP="00017203">
      <w:pPr>
        <w:jc w:val="both"/>
        <w:rPr>
          <w:sz w:val="28"/>
          <w:szCs w:val="28"/>
        </w:rPr>
      </w:pPr>
      <w:r>
        <w:rPr>
          <w:sz w:val="28"/>
          <w:szCs w:val="28"/>
        </w:rPr>
        <w:tab/>
        <w:t>Предусматривается два механизма раздела продукции:</w:t>
      </w:r>
    </w:p>
    <w:p w:rsidR="00017203" w:rsidRDefault="00017203" w:rsidP="00017203">
      <w:pPr>
        <w:jc w:val="both"/>
        <w:rPr>
          <w:sz w:val="28"/>
          <w:szCs w:val="28"/>
        </w:rPr>
      </w:pPr>
      <w:r>
        <w:rPr>
          <w:sz w:val="28"/>
          <w:szCs w:val="28"/>
        </w:rPr>
        <w:tab/>
        <w:t xml:space="preserve">– </w:t>
      </w:r>
      <w:r w:rsidRPr="001406B5">
        <w:rPr>
          <w:i/>
          <w:sz w:val="28"/>
          <w:szCs w:val="28"/>
        </w:rPr>
        <w:t>обычный</w:t>
      </w:r>
      <w:r>
        <w:rPr>
          <w:i/>
          <w:sz w:val="28"/>
          <w:szCs w:val="28"/>
        </w:rPr>
        <w:t xml:space="preserve"> </w:t>
      </w:r>
      <w:r w:rsidRPr="00A200CE">
        <w:rPr>
          <w:i/>
          <w:sz w:val="28"/>
          <w:szCs w:val="28"/>
        </w:rPr>
        <w:t>механизм</w:t>
      </w:r>
      <w:r>
        <w:rPr>
          <w:sz w:val="28"/>
          <w:szCs w:val="28"/>
        </w:rPr>
        <w:t xml:space="preserve">, при котором из общего объема произведенной продукции вычитается компенсационная продукция, которая передается в собственность инвестора </w:t>
      </w:r>
      <w:proofErr w:type="gramStart"/>
      <w:r>
        <w:rPr>
          <w:sz w:val="28"/>
          <w:szCs w:val="28"/>
        </w:rPr>
        <w:t>для</w:t>
      </w:r>
      <w:proofErr w:type="gramEnd"/>
      <w:r>
        <w:rPr>
          <w:sz w:val="28"/>
          <w:szCs w:val="28"/>
        </w:rPr>
        <w:t xml:space="preserve"> </w:t>
      </w:r>
      <w:proofErr w:type="gramStart"/>
      <w:r>
        <w:rPr>
          <w:sz w:val="28"/>
          <w:szCs w:val="28"/>
        </w:rPr>
        <w:t>возмещение</w:t>
      </w:r>
      <w:proofErr w:type="gramEnd"/>
      <w:r>
        <w:rPr>
          <w:sz w:val="28"/>
          <w:szCs w:val="28"/>
        </w:rPr>
        <w:t xml:space="preserve"> его затрат на выполнение работ по соглашению, а между государством и инвестором делится прибыльная продукция, из своей части инвестор платит налог на прибыль;</w:t>
      </w:r>
    </w:p>
    <w:p w:rsidR="00017203" w:rsidRPr="00A200CE" w:rsidRDefault="00017203" w:rsidP="00017203">
      <w:pPr>
        <w:jc w:val="both"/>
        <w:rPr>
          <w:sz w:val="28"/>
          <w:szCs w:val="28"/>
          <w:u w:val="single"/>
        </w:rPr>
      </w:pPr>
      <w:r>
        <w:rPr>
          <w:sz w:val="28"/>
          <w:szCs w:val="28"/>
        </w:rPr>
        <w:tab/>
        <w:t xml:space="preserve">– </w:t>
      </w:r>
      <w:r w:rsidRPr="00A200CE">
        <w:rPr>
          <w:i/>
          <w:sz w:val="28"/>
          <w:szCs w:val="28"/>
        </w:rPr>
        <w:t>прямой  механизм</w:t>
      </w:r>
      <w:r>
        <w:rPr>
          <w:i/>
          <w:sz w:val="28"/>
          <w:szCs w:val="28"/>
        </w:rPr>
        <w:t xml:space="preserve">, </w:t>
      </w:r>
      <w:r w:rsidRPr="00A200CE">
        <w:rPr>
          <w:sz w:val="28"/>
          <w:szCs w:val="28"/>
        </w:rPr>
        <w:t xml:space="preserve">в </w:t>
      </w:r>
      <w:r>
        <w:rPr>
          <w:sz w:val="28"/>
          <w:szCs w:val="28"/>
        </w:rPr>
        <w:t xml:space="preserve">котором не предусмотрено выделение компенсационной продукции, инвестор не платит налог на прибыль, а пропорции раздела определяются в каждом конкретном случае. Этот механизм считается более привлекательным для российских инвесторов. </w:t>
      </w:r>
    </w:p>
    <w:p w:rsidR="00017203" w:rsidRDefault="00017203" w:rsidP="00017203">
      <w:pPr>
        <w:jc w:val="both"/>
        <w:rPr>
          <w:sz w:val="28"/>
          <w:szCs w:val="28"/>
        </w:rPr>
      </w:pPr>
      <w:r w:rsidRPr="00A200CE">
        <w:rPr>
          <w:sz w:val="28"/>
          <w:szCs w:val="28"/>
        </w:rPr>
        <w:tab/>
      </w:r>
    </w:p>
    <w:p w:rsidR="00017203" w:rsidRPr="00325936" w:rsidRDefault="00017203" w:rsidP="00017203">
      <w:pPr>
        <w:jc w:val="both"/>
        <w:rPr>
          <w:sz w:val="28"/>
          <w:szCs w:val="28"/>
        </w:rPr>
      </w:pPr>
      <w:r>
        <w:rPr>
          <w:sz w:val="28"/>
          <w:szCs w:val="28"/>
        </w:rPr>
        <w:tab/>
      </w:r>
      <w:r w:rsidRPr="00325936">
        <w:rPr>
          <w:sz w:val="28"/>
          <w:szCs w:val="28"/>
          <w:u w:val="single"/>
        </w:rPr>
        <w:t>Долевое участие частного капитала в государственных предприятиях</w:t>
      </w:r>
      <w:r>
        <w:rPr>
          <w:sz w:val="28"/>
          <w:szCs w:val="28"/>
          <w:u w:val="single"/>
        </w:rPr>
        <w:t xml:space="preserve">, </w:t>
      </w:r>
      <w:r w:rsidRPr="00325936">
        <w:rPr>
          <w:sz w:val="28"/>
          <w:szCs w:val="28"/>
        </w:rPr>
        <w:t xml:space="preserve">то есть создание совместных предприятий. </w:t>
      </w:r>
    </w:p>
    <w:p w:rsidR="00017203" w:rsidRDefault="00017203" w:rsidP="00017203">
      <w:pPr>
        <w:jc w:val="both"/>
        <w:rPr>
          <w:sz w:val="28"/>
          <w:szCs w:val="28"/>
        </w:rPr>
      </w:pPr>
    </w:p>
    <w:p w:rsidR="00017203" w:rsidRDefault="00017203" w:rsidP="00017203">
      <w:pPr>
        <w:jc w:val="center"/>
        <w:rPr>
          <w:b/>
          <w:i/>
          <w:sz w:val="28"/>
          <w:szCs w:val="28"/>
        </w:rPr>
      </w:pPr>
      <w:r w:rsidRPr="00531155">
        <w:rPr>
          <w:b/>
          <w:i/>
          <w:sz w:val="28"/>
          <w:szCs w:val="28"/>
        </w:rPr>
        <w:t>Проблемы реализации ГЧП в сфере экономики:</w:t>
      </w:r>
    </w:p>
    <w:p w:rsidR="00017203" w:rsidRDefault="00017203" w:rsidP="00017203">
      <w:pPr>
        <w:jc w:val="both"/>
        <w:rPr>
          <w:sz w:val="28"/>
          <w:szCs w:val="28"/>
        </w:rPr>
      </w:pPr>
      <w:r>
        <w:rPr>
          <w:b/>
          <w:i/>
          <w:sz w:val="28"/>
          <w:szCs w:val="28"/>
        </w:rPr>
        <w:tab/>
      </w:r>
      <w:r w:rsidRPr="00531155">
        <w:rPr>
          <w:sz w:val="28"/>
          <w:szCs w:val="28"/>
        </w:rPr>
        <w:t xml:space="preserve">1. </w:t>
      </w:r>
      <w:r>
        <w:rPr>
          <w:sz w:val="28"/>
          <w:szCs w:val="28"/>
        </w:rPr>
        <w:t>Длительный процесс согласования проектов в недрах государственных структур;</w:t>
      </w:r>
    </w:p>
    <w:p w:rsidR="00017203" w:rsidRDefault="00017203" w:rsidP="00017203">
      <w:pPr>
        <w:jc w:val="both"/>
        <w:rPr>
          <w:sz w:val="28"/>
          <w:szCs w:val="28"/>
        </w:rPr>
      </w:pPr>
      <w:r>
        <w:rPr>
          <w:sz w:val="28"/>
          <w:szCs w:val="28"/>
        </w:rPr>
        <w:tab/>
        <w:t>2. Отсутствие реальной ответственности государственных структур за реализацию проектов;</w:t>
      </w:r>
    </w:p>
    <w:p w:rsidR="00017203" w:rsidRDefault="00017203" w:rsidP="00017203">
      <w:pPr>
        <w:jc w:val="both"/>
        <w:rPr>
          <w:sz w:val="28"/>
          <w:szCs w:val="28"/>
        </w:rPr>
      </w:pPr>
      <w:r>
        <w:rPr>
          <w:sz w:val="28"/>
          <w:szCs w:val="28"/>
        </w:rPr>
        <w:tab/>
        <w:t>3. Риск сокращения или прекращения финансирования проекта в случае изменения  приоритетов бюджетных расходов;</w:t>
      </w:r>
    </w:p>
    <w:p w:rsidR="00017203" w:rsidRDefault="00017203" w:rsidP="00017203">
      <w:pPr>
        <w:jc w:val="both"/>
        <w:rPr>
          <w:sz w:val="28"/>
          <w:szCs w:val="28"/>
        </w:rPr>
      </w:pPr>
      <w:r>
        <w:rPr>
          <w:sz w:val="28"/>
          <w:szCs w:val="28"/>
        </w:rPr>
        <w:tab/>
        <w:t>4. Недостаток опыта и отсутствие квалифицированных специалистов у бизнеса и государственных органов по разработке, реализации и управлению проектами в сфере ГЧП;</w:t>
      </w:r>
    </w:p>
    <w:p w:rsidR="00017203" w:rsidRDefault="00017203" w:rsidP="00017203">
      <w:pPr>
        <w:jc w:val="both"/>
        <w:rPr>
          <w:sz w:val="28"/>
          <w:szCs w:val="28"/>
        </w:rPr>
      </w:pPr>
      <w:r>
        <w:rPr>
          <w:sz w:val="28"/>
          <w:szCs w:val="28"/>
        </w:rPr>
        <w:tab/>
        <w:t>5. Противоположные интересы федеральных, региональных и местных властей;</w:t>
      </w:r>
    </w:p>
    <w:p w:rsidR="00017203" w:rsidRDefault="00017203" w:rsidP="00017203">
      <w:pPr>
        <w:jc w:val="both"/>
        <w:rPr>
          <w:sz w:val="28"/>
          <w:szCs w:val="28"/>
        </w:rPr>
      </w:pPr>
      <w:r>
        <w:rPr>
          <w:sz w:val="28"/>
          <w:szCs w:val="28"/>
        </w:rPr>
        <w:tab/>
        <w:t>6. Сложность выхода из проекта и возврата осуществленных инвестиций;</w:t>
      </w:r>
    </w:p>
    <w:p w:rsidR="00017203" w:rsidRDefault="00017203" w:rsidP="00017203">
      <w:pPr>
        <w:jc w:val="both"/>
        <w:rPr>
          <w:sz w:val="28"/>
          <w:szCs w:val="28"/>
        </w:rPr>
      </w:pPr>
      <w:r>
        <w:rPr>
          <w:sz w:val="28"/>
          <w:szCs w:val="28"/>
        </w:rPr>
        <w:tab/>
        <w:t>7. Сложность разрешения конфликтных ситуаций с государственными структурами;</w:t>
      </w:r>
    </w:p>
    <w:p w:rsidR="00017203" w:rsidRDefault="00017203" w:rsidP="00017203">
      <w:pPr>
        <w:jc w:val="both"/>
        <w:rPr>
          <w:sz w:val="28"/>
          <w:szCs w:val="28"/>
        </w:rPr>
      </w:pPr>
      <w:r>
        <w:rPr>
          <w:sz w:val="28"/>
          <w:szCs w:val="28"/>
        </w:rPr>
        <w:tab/>
        <w:t xml:space="preserve">8. Ненадлежащее выполнение условий контрактов со стороны органов власти. </w:t>
      </w:r>
    </w:p>
    <w:p w:rsidR="00017203" w:rsidRPr="00531155" w:rsidRDefault="00017203" w:rsidP="00017203">
      <w:pPr>
        <w:jc w:val="both"/>
        <w:rPr>
          <w:sz w:val="28"/>
          <w:szCs w:val="28"/>
        </w:rPr>
      </w:pPr>
      <w:r>
        <w:rPr>
          <w:sz w:val="28"/>
          <w:szCs w:val="28"/>
        </w:rPr>
        <w:tab/>
        <w:t xml:space="preserve">9. Недостаточно проработанная правовая основа. </w:t>
      </w:r>
    </w:p>
    <w:p w:rsidR="00017203" w:rsidRPr="00531155" w:rsidRDefault="00017203" w:rsidP="00017203">
      <w:pPr>
        <w:jc w:val="both"/>
        <w:rPr>
          <w:sz w:val="28"/>
          <w:szCs w:val="28"/>
        </w:rPr>
      </w:pPr>
      <w:r w:rsidRPr="00531155">
        <w:rPr>
          <w:sz w:val="28"/>
          <w:szCs w:val="28"/>
        </w:rPr>
        <w:tab/>
      </w:r>
    </w:p>
    <w:p w:rsidR="00017203" w:rsidRPr="00F31933" w:rsidRDefault="00017203" w:rsidP="00017203">
      <w:pPr>
        <w:jc w:val="center"/>
        <w:rPr>
          <w:b/>
          <w:sz w:val="28"/>
          <w:szCs w:val="28"/>
        </w:rPr>
      </w:pPr>
      <w:r w:rsidRPr="00F31933">
        <w:rPr>
          <w:b/>
          <w:sz w:val="28"/>
          <w:szCs w:val="28"/>
        </w:rPr>
        <w:t xml:space="preserve">ТЕМА 7. </w:t>
      </w:r>
      <w:r>
        <w:rPr>
          <w:b/>
          <w:sz w:val="28"/>
          <w:szCs w:val="28"/>
        </w:rPr>
        <w:t>Социальная отчетность и о</w:t>
      </w:r>
      <w:r w:rsidRPr="00F31933">
        <w:rPr>
          <w:b/>
          <w:sz w:val="28"/>
          <w:szCs w:val="28"/>
        </w:rPr>
        <w:t>ценка эффективности деятельности компаний по управлению корпоративной социальной ответственностью</w:t>
      </w:r>
    </w:p>
    <w:p w:rsidR="00017203" w:rsidRDefault="00017203" w:rsidP="00017203">
      <w:pPr>
        <w:jc w:val="both"/>
        <w:rPr>
          <w:b/>
          <w:sz w:val="28"/>
          <w:szCs w:val="28"/>
        </w:rPr>
      </w:pPr>
      <w:r>
        <w:rPr>
          <w:b/>
          <w:sz w:val="28"/>
          <w:szCs w:val="28"/>
        </w:rPr>
        <w:tab/>
      </w:r>
    </w:p>
    <w:p w:rsidR="00017203" w:rsidRPr="008448D4" w:rsidRDefault="00017203" w:rsidP="00017203">
      <w:pPr>
        <w:jc w:val="both"/>
        <w:rPr>
          <w:sz w:val="28"/>
          <w:szCs w:val="28"/>
        </w:rPr>
      </w:pPr>
      <w:r>
        <w:rPr>
          <w:b/>
          <w:sz w:val="28"/>
          <w:szCs w:val="28"/>
        </w:rPr>
        <w:tab/>
      </w:r>
      <w:r w:rsidRPr="008448D4">
        <w:rPr>
          <w:sz w:val="28"/>
          <w:szCs w:val="28"/>
        </w:rPr>
        <w:t xml:space="preserve">Распространение КСО и возрастающая роль гражданского общества </w:t>
      </w:r>
      <w:r>
        <w:rPr>
          <w:sz w:val="28"/>
          <w:szCs w:val="28"/>
        </w:rPr>
        <w:t xml:space="preserve">приводят к необходимости унификации деятельности в сфере КСО и ее оценки. Результатом этого являются стандарты в сфере КСО,  международные институты по выработке стандартов КСО и социальная отчетность. </w:t>
      </w:r>
    </w:p>
    <w:p w:rsidR="00017203" w:rsidRDefault="00017203" w:rsidP="00017203">
      <w:pPr>
        <w:jc w:val="both"/>
        <w:rPr>
          <w:i/>
          <w:sz w:val="28"/>
          <w:szCs w:val="28"/>
        </w:rPr>
      </w:pPr>
      <w:r>
        <w:rPr>
          <w:b/>
          <w:sz w:val="28"/>
          <w:szCs w:val="28"/>
        </w:rPr>
        <w:lastRenderedPageBreak/>
        <w:tab/>
      </w:r>
      <w:r w:rsidRPr="00F31933">
        <w:rPr>
          <w:b/>
          <w:sz w:val="28"/>
          <w:szCs w:val="28"/>
        </w:rPr>
        <w:t>Социальная отчетность</w:t>
      </w:r>
      <w:r w:rsidRPr="00F31933">
        <w:rPr>
          <w:i/>
          <w:sz w:val="28"/>
          <w:szCs w:val="28"/>
        </w:rPr>
        <w:t xml:space="preserve"> – это информационная база о</w:t>
      </w:r>
      <w:r>
        <w:rPr>
          <w:i/>
          <w:sz w:val="28"/>
          <w:szCs w:val="28"/>
        </w:rPr>
        <w:t>ц</w:t>
      </w:r>
      <w:r w:rsidRPr="00F31933">
        <w:rPr>
          <w:i/>
          <w:sz w:val="28"/>
          <w:szCs w:val="28"/>
        </w:rPr>
        <w:t xml:space="preserve">енки социальной ответственности бизнеса. </w:t>
      </w:r>
    </w:p>
    <w:p w:rsidR="00017203" w:rsidRDefault="00017203" w:rsidP="00017203">
      <w:pPr>
        <w:jc w:val="both"/>
        <w:rPr>
          <w:sz w:val="28"/>
          <w:szCs w:val="28"/>
        </w:rPr>
      </w:pPr>
      <w:r>
        <w:rPr>
          <w:sz w:val="28"/>
          <w:szCs w:val="28"/>
        </w:rPr>
        <w:tab/>
      </w:r>
      <w:r w:rsidRPr="002949EA">
        <w:rPr>
          <w:b/>
          <w:i/>
          <w:sz w:val="28"/>
          <w:szCs w:val="28"/>
        </w:rPr>
        <w:t>Основные функции нефинансовой отчетности</w:t>
      </w:r>
      <w:r>
        <w:rPr>
          <w:sz w:val="28"/>
          <w:szCs w:val="28"/>
        </w:rPr>
        <w:t>:</w:t>
      </w:r>
    </w:p>
    <w:p w:rsidR="00017203" w:rsidRDefault="00017203" w:rsidP="00017203">
      <w:pPr>
        <w:jc w:val="both"/>
        <w:rPr>
          <w:sz w:val="28"/>
          <w:szCs w:val="28"/>
        </w:rPr>
      </w:pPr>
      <w:r>
        <w:rPr>
          <w:sz w:val="28"/>
          <w:szCs w:val="28"/>
        </w:rPr>
        <w:tab/>
      </w:r>
      <w:r w:rsidRPr="00DF49DF">
        <w:rPr>
          <w:sz w:val="28"/>
          <w:szCs w:val="28"/>
        </w:rPr>
        <w:t>–</w:t>
      </w:r>
      <w:r>
        <w:rPr>
          <w:sz w:val="28"/>
          <w:szCs w:val="28"/>
        </w:rPr>
        <w:t xml:space="preserve"> информирование всех </w:t>
      </w:r>
      <w:proofErr w:type="spellStart"/>
      <w:r>
        <w:rPr>
          <w:sz w:val="28"/>
          <w:szCs w:val="28"/>
        </w:rPr>
        <w:t>стейкхолдеров</w:t>
      </w:r>
      <w:proofErr w:type="spellEnd"/>
      <w:r>
        <w:rPr>
          <w:sz w:val="28"/>
          <w:szCs w:val="28"/>
        </w:rPr>
        <w:t xml:space="preserve"> о деятельности компании; </w:t>
      </w:r>
    </w:p>
    <w:p w:rsidR="00017203" w:rsidRDefault="00017203" w:rsidP="00017203">
      <w:pPr>
        <w:jc w:val="both"/>
        <w:rPr>
          <w:i/>
          <w:sz w:val="28"/>
          <w:szCs w:val="28"/>
        </w:rPr>
      </w:pPr>
      <w:r>
        <w:rPr>
          <w:sz w:val="28"/>
          <w:szCs w:val="28"/>
        </w:rPr>
        <w:tab/>
      </w:r>
      <w:r w:rsidRPr="00DF49DF">
        <w:rPr>
          <w:sz w:val="28"/>
          <w:szCs w:val="28"/>
        </w:rPr>
        <w:t>–</w:t>
      </w:r>
      <w:r>
        <w:rPr>
          <w:sz w:val="28"/>
          <w:szCs w:val="28"/>
        </w:rPr>
        <w:t xml:space="preserve"> достижение доверия со стороны </w:t>
      </w:r>
      <w:proofErr w:type="spellStart"/>
      <w:r>
        <w:rPr>
          <w:sz w:val="28"/>
          <w:szCs w:val="28"/>
        </w:rPr>
        <w:t>стейкхолдеров</w:t>
      </w:r>
      <w:proofErr w:type="spellEnd"/>
      <w:r>
        <w:rPr>
          <w:sz w:val="28"/>
          <w:szCs w:val="28"/>
        </w:rPr>
        <w:t>.</w:t>
      </w:r>
    </w:p>
    <w:p w:rsidR="00017203" w:rsidRDefault="00017203" w:rsidP="00017203">
      <w:pPr>
        <w:jc w:val="both"/>
        <w:rPr>
          <w:sz w:val="28"/>
          <w:szCs w:val="28"/>
        </w:rPr>
      </w:pPr>
      <w:r>
        <w:rPr>
          <w:sz w:val="28"/>
          <w:szCs w:val="28"/>
        </w:rPr>
        <w:tab/>
        <w:t xml:space="preserve">В настоящее время используются стандартизированные формы отчетности, которые получили международное признание. </w:t>
      </w:r>
      <w:proofErr w:type="gramStart"/>
      <w:r>
        <w:rPr>
          <w:sz w:val="28"/>
          <w:szCs w:val="28"/>
        </w:rPr>
        <w:t>Существует несколько стандартов социальной отчетности, один из популярных «Стандарт АА 1000», который опирается на оценку успеха компании в экономической, экологической и социальной сферах.</w:t>
      </w:r>
      <w:proofErr w:type="gramEnd"/>
      <w:r>
        <w:rPr>
          <w:sz w:val="28"/>
          <w:szCs w:val="28"/>
        </w:rPr>
        <w:t xml:space="preserve"> Он построен по модели: видение-стратегия-планирование-взаимодействие-внедрение-отчетность-результаты-видение. Он включает процедуру и набор критериев, по которым может быть осуществлен социальный и этический аудит деятельности компании. </w:t>
      </w:r>
    </w:p>
    <w:p w:rsidR="00017203" w:rsidRDefault="00017203" w:rsidP="00017203">
      <w:pPr>
        <w:jc w:val="both"/>
        <w:rPr>
          <w:sz w:val="28"/>
          <w:szCs w:val="28"/>
        </w:rPr>
      </w:pPr>
      <w:r>
        <w:rPr>
          <w:sz w:val="28"/>
          <w:szCs w:val="28"/>
        </w:rPr>
        <w:tab/>
        <w:t xml:space="preserve">Стандарт SU 8000 разработан с акцентом на улучшение условий труда работников. </w:t>
      </w:r>
    </w:p>
    <w:p w:rsidR="00017203" w:rsidRPr="00A34E1D" w:rsidRDefault="00017203" w:rsidP="00017203">
      <w:pPr>
        <w:jc w:val="both"/>
        <w:rPr>
          <w:sz w:val="28"/>
          <w:szCs w:val="28"/>
        </w:rPr>
      </w:pPr>
      <w:r>
        <w:rPr>
          <w:sz w:val="28"/>
          <w:szCs w:val="28"/>
        </w:rPr>
        <w:tab/>
        <w:t xml:space="preserve">Стандарт ISO 14000 – это экологический стандарт. Он описывает социальную ответственность корпорации в области соблюдения экологических требований на производстве.  </w:t>
      </w:r>
    </w:p>
    <w:p w:rsidR="00017203" w:rsidRDefault="00017203" w:rsidP="00017203">
      <w:pPr>
        <w:jc w:val="both"/>
        <w:rPr>
          <w:sz w:val="28"/>
          <w:szCs w:val="28"/>
        </w:rPr>
      </w:pPr>
      <w:r>
        <w:rPr>
          <w:sz w:val="28"/>
          <w:szCs w:val="28"/>
        </w:rPr>
        <w:tab/>
        <w:t>Использование стандартов социальной отчетности позволяет компаниям получить:</w:t>
      </w:r>
    </w:p>
    <w:p w:rsidR="00017203" w:rsidRDefault="00017203" w:rsidP="00017203">
      <w:pPr>
        <w:jc w:val="both"/>
        <w:rPr>
          <w:sz w:val="28"/>
          <w:szCs w:val="28"/>
        </w:rPr>
      </w:pPr>
      <w:r>
        <w:rPr>
          <w:sz w:val="28"/>
          <w:szCs w:val="28"/>
        </w:rPr>
        <w:tab/>
      </w:r>
      <w:r w:rsidRPr="00F31933">
        <w:rPr>
          <w:i/>
          <w:sz w:val="28"/>
          <w:szCs w:val="28"/>
        </w:rPr>
        <w:t>–</w:t>
      </w:r>
      <w:r>
        <w:rPr>
          <w:sz w:val="28"/>
          <w:szCs w:val="28"/>
        </w:rPr>
        <w:t xml:space="preserve"> независимое подтверждение своей репутации в социальной сфере;</w:t>
      </w:r>
    </w:p>
    <w:p w:rsidR="00017203" w:rsidRPr="00DF49DF" w:rsidRDefault="00017203" w:rsidP="00017203">
      <w:pPr>
        <w:jc w:val="both"/>
        <w:rPr>
          <w:sz w:val="28"/>
          <w:szCs w:val="28"/>
        </w:rPr>
      </w:pPr>
      <w:r>
        <w:rPr>
          <w:sz w:val="28"/>
          <w:szCs w:val="28"/>
        </w:rPr>
        <w:tab/>
      </w:r>
      <w:r w:rsidRPr="00F31933">
        <w:rPr>
          <w:i/>
          <w:sz w:val="28"/>
          <w:szCs w:val="28"/>
        </w:rPr>
        <w:t>–</w:t>
      </w:r>
      <w:r>
        <w:rPr>
          <w:i/>
          <w:sz w:val="28"/>
          <w:szCs w:val="28"/>
        </w:rPr>
        <w:t xml:space="preserve"> </w:t>
      </w:r>
      <w:r w:rsidRPr="00DF49DF">
        <w:rPr>
          <w:sz w:val="28"/>
          <w:szCs w:val="28"/>
        </w:rPr>
        <w:t>независимую проверку своей социальной ответственности и социальной отчетности своих подрядчиков;</w:t>
      </w:r>
    </w:p>
    <w:p w:rsidR="00017203" w:rsidRDefault="00017203" w:rsidP="00017203">
      <w:pPr>
        <w:jc w:val="both"/>
        <w:rPr>
          <w:sz w:val="28"/>
          <w:szCs w:val="28"/>
        </w:rPr>
      </w:pPr>
      <w:r>
        <w:rPr>
          <w:i/>
          <w:sz w:val="28"/>
          <w:szCs w:val="28"/>
        </w:rPr>
        <w:tab/>
      </w:r>
      <w:r w:rsidRPr="00F31933">
        <w:rPr>
          <w:i/>
          <w:sz w:val="28"/>
          <w:szCs w:val="28"/>
        </w:rPr>
        <w:t>–</w:t>
      </w:r>
      <w:r>
        <w:rPr>
          <w:i/>
          <w:sz w:val="28"/>
          <w:szCs w:val="28"/>
        </w:rPr>
        <w:t xml:space="preserve"> </w:t>
      </w:r>
      <w:r>
        <w:rPr>
          <w:sz w:val="28"/>
          <w:szCs w:val="28"/>
        </w:rPr>
        <w:t xml:space="preserve">гарантии того, что они не сотрудничают с компаниями-эксплуататорами. </w:t>
      </w:r>
    </w:p>
    <w:p w:rsidR="00017203" w:rsidRDefault="00017203" w:rsidP="00017203">
      <w:pPr>
        <w:jc w:val="both"/>
        <w:rPr>
          <w:sz w:val="28"/>
          <w:szCs w:val="28"/>
        </w:rPr>
      </w:pPr>
      <w:r>
        <w:rPr>
          <w:sz w:val="28"/>
          <w:szCs w:val="28"/>
        </w:rPr>
        <w:tab/>
      </w:r>
      <w:r w:rsidRPr="00DF49DF">
        <w:rPr>
          <w:b/>
          <w:i/>
          <w:sz w:val="28"/>
          <w:szCs w:val="28"/>
        </w:rPr>
        <w:t>Преимущества стандартов для компаний</w:t>
      </w:r>
      <w:r>
        <w:rPr>
          <w:sz w:val="28"/>
          <w:szCs w:val="28"/>
        </w:rPr>
        <w:t>:</w:t>
      </w:r>
    </w:p>
    <w:p w:rsidR="00017203" w:rsidRPr="00DF49DF" w:rsidRDefault="00017203" w:rsidP="00017203">
      <w:pPr>
        <w:jc w:val="both"/>
        <w:rPr>
          <w:sz w:val="28"/>
          <w:szCs w:val="28"/>
        </w:rPr>
      </w:pPr>
      <w:r>
        <w:rPr>
          <w:sz w:val="28"/>
          <w:szCs w:val="28"/>
        </w:rPr>
        <w:tab/>
      </w:r>
      <w:r w:rsidRPr="00DF49DF">
        <w:rPr>
          <w:sz w:val="28"/>
          <w:szCs w:val="28"/>
        </w:rPr>
        <w:t>– улучшение морального климата через улучшение условий труда;</w:t>
      </w:r>
    </w:p>
    <w:p w:rsidR="00017203" w:rsidRPr="00DF49DF" w:rsidRDefault="00017203" w:rsidP="00017203">
      <w:pPr>
        <w:jc w:val="both"/>
        <w:rPr>
          <w:sz w:val="28"/>
          <w:szCs w:val="28"/>
        </w:rPr>
      </w:pPr>
      <w:r w:rsidRPr="00DF49DF">
        <w:rPr>
          <w:sz w:val="28"/>
          <w:szCs w:val="28"/>
        </w:rPr>
        <w:tab/>
        <w:t>– установление надежных деловых отношений;</w:t>
      </w:r>
    </w:p>
    <w:p w:rsidR="00017203" w:rsidRDefault="00017203" w:rsidP="00017203">
      <w:pPr>
        <w:jc w:val="both"/>
        <w:rPr>
          <w:sz w:val="28"/>
          <w:szCs w:val="28"/>
        </w:rPr>
      </w:pPr>
      <w:r>
        <w:rPr>
          <w:i/>
          <w:sz w:val="28"/>
          <w:szCs w:val="28"/>
        </w:rPr>
        <w:tab/>
      </w:r>
      <w:r w:rsidRPr="00F31933">
        <w:rPr>
          <w:i/>
          <w:sz w:val="28"/>
          <w:szCs w:val="28"/>
        </w:rPr>
        <w:t>–</w:t>
      </w:r>
      <w:r>
        <w:rPr>
          <w:i/>
          <w:sz w:val="28"/>
          <w:szCs w:val="28"/>
        </w:rPr>
        <w:t xml:space="preserve"> </w:t>
      </w:r>
      <w:r>
        <w:rPr>
          <w:sz w:val="28"/>
          <w:szCs w:val="28"/>
        </w:rPr>
        <w:t>повышение доверия со стороны потребителей и инвесторов;</w:t>
      </w:r>
    </w:p>
    <w:p w:rsidR="00017203" w:rsidRPr="00DF49DF" w:rsidRDefault="00017203" w:rsidP="00017203">
      <w:pPr>
        <w:jc w:val="both"/>
        <w:rPr>
          <w:sz w:val="28"/>
          <w:szCs w:val="28"/>
        </w:rPr>
      </w:pPr>
      <w:r>
        <w:rPr>
          <w:sz w:val="28"/>
          <w:szCs w:val="28"/>
        </w:rPr>
        <w:tab/>
      </w:r>
      <w:r w:rsidRPr="00F31933">
        <w:rPr>
          <w:i/>
          <w:sz w:val="28"/>
          <w:szCs w:val="28"/>
        </w:rPr>
        <w:t>–</w:t>
      </w:r>
      <w:r>
        <w:rPr>
          <w:sz w:val="28"/>
          <w:szCs w:val="28"/>
        </w:rPr>
        <w:t xml:space="preserve"> повышение качества продукции. </w:t>
      </w:r>
    </w:p>
    <w:p w:rsidR="00017203" w:rsidRDefault="00017203" w:rsidP="00017203">
      <w:pPr>
        <w:jc w:val="center"/>
        <w:rPr>
          <w:b/>
          <w:sz w:val="28"/>
          <w:szCs w:val="28"/>
        </w:rPr>
      </w:pPr>
    </w:p>
    <w:p w:rsidR="00017203" w:rsidRDefault="00017203" w:rsidP="00017203">
      <w:pPr>
        <w:jc w:val="both"/>
        <w:rPr>
          <w:b/>
          <w:sz w:val="28"/>
          <w:szCs w:val="28"/>
        </w:rPr>
      </w:pPr>
      <w:r>
        <w:rPr>
          <w:b/>
          <w:i/>
          <w:sz w:val="28"/>
          <w:szCs w:val="28"/>
        </w:rPr>
        <w:tab/>
      </w:r>
      <w:r w:rsidRPr="00DF49DF">
        <w:rPr>
          <w:b/>
          <w:i/>
          <w:sz w:val="28"/>
          <w:szCs w:val="28"/>
        </w:rPr>
        <w:t>Преимущества стандартов для</w:t>
      </w:r>
      <w:r>
        <w:rPr>
          <w:b/>
          <w:i/>
          <w:sz w:val="28"/>
          <w:szCs w:val="28"/>
        </w:rPr>
        <w:t xml:space="preserve"> работников:</w:t>
      </w:r>
    </w:p>
    <w:p w:rsidR="00017203" w:rsidRDefault="00017203" w:rsidP="00017203">
      <w:pPr>
        <w:jc w:val="both"/>
        <w:rPr>
          <w:sz w:val="28"/>
          <w:szCs w:val="28"/>
        </w:rPr>
      </w:pPr>
      <w:r>
        <w:rPr>
          <w:sz w:val="28"/>
          <w:szCs w:val="28"/>
        </w:rPr>
        <w:tab/>
      </w:r>
      <w:r w:rsidRPr="00DF49DF">
        <w:rPr>
          <w:sz w:val="28"/>
          <w:szCs w:val="28"/>
        </w:rPr>
        <w:t>–</w:t>
      </w:r>
      <w:r>
        <w:rPr>
          <w:sz w:val="28"/>
          <w:szCs w:val="28"/>
        </w:rPr>
        <w:t xml:space="preserve"> улучшение повседневных условий труда;</w:t>
      </w:r>
    </w:p>
    <w:p w:rsidR="00017203" w:rsidRDefault="00017203" w:rsidP="00017203">
      <w:pPr>
        <w:jc w:val="both"/>
        <w:rPr>
          <w:sz w:val="28"/>
          <w:szCs w:val="28"/>
        </w:rPr>
      </w:pPr>
      <w:r>
        <w:rPr>
          <w:sz w:val="28"/>
          <w:szCs w:val="28"/>
        </w:rPr>
        <w:tab/>
      </w:r>
      <w:r w:rsidRPr="00DF49DF">
        <w:rPr>
          <w:sz w:val="28"/>
          <w:szCs w:val="28"/>
        </w:rPr>
        <w:t>–</w:t>
      </w:r>
      <w:r>
        <w:rPr>
          <w:sz w:val="28"/>
          <w:szCs w:val="28"/>
        </w:rPr>
        <w:t xml:space="preserve"> долгосрочные перспективы занятости путем защиты здоровья, благосостояния, возможности продвижения по службе;</w:t>
      </w:r>
    </w:p>
    <w:p w:rsidR="00017203" w:rsidRDefault="00017203" w:rsidP="00017203">
      <w:pPr>
        <w:jc w:val="both"/>
        <w:rPr>
          <w:sz w:val="28"/>
          <w:szCs w:val="28"/>
        </w:rPr>
      </w:pPr>
      <w:r>
        <w:rPr>
          <w:sz w:val="28"/>
          <w:szCs w:val="28"/>
        </w:rPr>
        <w:tab/>
      </w:r>
      <w:r w:rsidRPr="00DF49DF">
        <w:rPr>
          <w:sz w:val="28"/>
          <w:szCs w:val="28"/>
        </w:rPr>
        <w:t>–</w:t>
      </w:r>
      <w:r>
        <w:rPr>
          <w:sz w:val="28"/>
          <w:szCs w:val="28"/>
        </w:rPr>
        <w:t xml:space="preserve"> возможность социального диалога и содействие конкурентоспособности и устойчивости компании. </w:t>
      </w:r>
    </w:p>
    <w:p w:rsidR="00017203" w:rsidRDefault="00017203" w:rsidP="00017203">
      <w:pPr>
        <w:jc w:val="both"/>
        <w:rPr>
          <w:sz w:val="28"/>
          <w:szCs w:val="28"/>
        </w:rPr>
      </w:pPr>
      <w:r>
        <w:rPr>
          <w:sz w:val="28"/>
          <w:szCs w:val="28"/>
        </w:rPr>
        <w:tab/>
      </w:r>
    </w:p>
    <w:p w:rsidR="00017203" w:rsidRDefault="00017203" w:rsidP="00017203">
      <w:pPr>
        <w:jc w:val="both"/>
        <w:rPr>
          <w:sz w:val="28"/>
          <w:szCs w:val="28"/>
        </w:rPr>
      </w:pPr>
      <w:r>
        <w:rPr>
          <w:sz w:val="28"/>
          <w:szCs w:val="28"/>
        </w:rPr>
        <w:tab/>
        <w:t>Результаты деятельности в сфере реализации принципов КСО формализуются в виде корпоративной социальной отчетности.</w:t>
      </w:r>
      <w:r>
        <w:rPr>
          <w:sz w:val="28"/>
          <w:szCs w:val="28"/>
        </w:rPr>
        <w:tab/>
      </w:r>
      <w:r>
        <w:rPr>
          <w:sz w:val="28"/>
          <w:szCs w:val="28"/>
        </w:rPr>
        <w:tab/>
        <w:t xml:space="preserve"> </w:t>
      </w:r>
    </w:p>
    <w:p w:rsidR="00017203" w:rsidRPr="00693C52" w:rsidRDefault="00017203" w:rsidP="00017203">
      <w:pPr>
        <w:jc w:val="both"/>
        <w:rPr>
          <w:b/>
          <w:i/>
          <w:sz w:val="28"/>
          <w:szCs w:val="28"/>
        </w:rPr>
      </w:pPr>
      <w:r>
        <w:rPr>
          <w:sz w:val="28"/>
          <w:szCs w:val="28"/>
        </w:rPr>
        <w:tab/>
      </w:r>
      <w:r w:rsidRPr="00693C52">
        <w:rPr>
          <w:b/>
          <w:i/>
          <w:sz w:val="28"/>
          <w:szCs w:val="28"/>
        </w:rPr>
        <w:t>Основные тенденции в сфере нефинансовой отчетности:</w:t>
      </w:r>
    </w:p>
    <w:p w:rsidR="00017203" w:rsidRDefault="00017203" w:rsidP="00017203">
      <w:pPr>
        <w:jc w:val="both"/>
        <w:rPr>
          <w:sz w:val="28"/>
          <w:szCs w:val="28"/>
        </w:rPr>
      </w:pPr>
      <w:r>
        <w:rPr>
          <w:sz w:val="28"/>
          <w:szCs w:val="28"/>
        </w:rPr>
        <w:tab/>
      </w:r>
      <w:r w:rsidRPr="00DF49DF">
        <w:rPr>
          <w:sz w:val="28"/>
          <w:szCs w:val="28"/>
        </w:rPr>
        <w:t>–</w:t>
      </w:r>
      <w:r>
        <w:rPr>
          <w:sz w:val="28"/>
          <w:szCs w:val="28"/>
        </w:rPr>
        <w:t xml:space="preserve"> широкое распространение нефинансовой отчетности. В настоящее время 41 % американских и 68 % европейских компаний ввели в свою практику социальную отчетность (иначе нефинансовую отчетность);</w:t>
      </w:r>
    </w:p>
    <w:p w:rsidR="00017203" w:rsidRDefault="00017203" w:rsidP="00017203">
      <w:pPr>
        <w:jc w:val="both"/>
        <w:rPr>
          <w:sz w:val="28"/>
          <w:szCs w:val="28"/>
        </w:rPr>
      </w:pPr>
      <w:r>
        <w:rPr>
          <w:sz w:val="28"/>
          <w:szCs w:val="28"/>
        </w:rPr>
        <w:lastRenderedPageBreak/>
        <w:tab/>
      </w:r>
      <w:r w:rsidRPr="00DF49DF">
        <w:rPr>
          <w:sz w:val="28"/>
          <w:szCs w:val="28"/>
        </w:rPr>
        <w:t>–</w:t>
      </w:r>
      <w:r>
        <w:rPr>
          <w:sz w:val="28"/>
          <w:szCs w:val="28"/>
        </w:rPr>
        <w:t xml:space="preserve"> принятие правительствами развитых стран законодательства, регламентирующего представление нефинансовой отчетности;</w:t>
      </w:r>
    </w:p>
    <w:p w:rsidR="00017203" w:rsidRDefault="00017203" w:rsidP="00017203">
      <w:pPr>
        <w:jc w:val="both"/>
        <w:rPr>
          <w:sz w:val="28"/>
          <w:szCs w:val="28"/>
        </w:rPr>
      </w:pPr>
      <w:r>
        <w:rPr>
          <w:sz w:val="28"/>
          <w:szCs w:val="28"/>
        </w:rPr>
        <w:tab/>
      </w:r>
      <w:r w:rsidRPr="00DF49DF">
        <w:rPr>
          <w:sz w:val="28"/>
          <w:szCs w:val="28"/>
        </w:rPr>
        <w:t>–</w:t>
      </w:r>
      <w:r>
        <w:rPr>
          <w:sz w:val="28"/>
          <w:szCs w:val="28"/>
        </w:rPr>
        <w:t xml:space="preserve"> разработаны и получили </w:t>
      </w:r>
      <w:proofErr w:type="gramStart"/>
      <w:r>
        <w:rPr>
          <w:sz w:val="28"/>
          <w:szCs w:val="28"/>
        </w:rPr>
        <w:t>признание</w:t>
      </w:r>
      <w:proofErr w:type="gramEnd"/>
      <w:r>
        <w:rPr>
          <w:sz w:val="28"/>
          <w:szCs w:val="28"/>
        </w:rPr>
        <w:t xml:space="preserve"> универсальные стандарты социальной отчетности;</w:t>
      </w:r>
    </w:p>
    <w:p w:rsidR="00017203" w:rsidRDefault="00017203" w:rsidP="00017203">
      <w:pPr>
        <w:jc w:val="both"/>
        <w:rPr>
          <w:sz w:val="28"/>
          <w:szCs w:val="28"/>
        </w:rPr>
      </w:pPr>
      <w:r>
        <w:rPr>
          <w:sz w:val="28"/>
          <w:szCs w:val="28"/>
        </w:rPr>
        <w:tab/>
      </w:r>
      <w:r w:rsidRPr="00DF49DF">
        <w:rPr>
          <w:sz w:val="28"/>
          <w:szCs w:val="28"/>
        </w:rPr>
        <w:t>–</w:t>
      </w:r>
      <w:r>
        <w:rPr>
          <w:sz w:val="28"/>
          <w:szCs w:val="28"/>
        </w:rPr>
        <w:t xml:space="preserve"> введена практика верификации нефинансовой отчетности и разработаны стандарты верификации.   </w:t>
      </w:r>
    </w:p>
    <w:p w:rsidR="00017203" w:rsidRDefault="00017203" w:rsidP="00017203">
      <w:pPr>
        <w:jc w:val="both"/>
        <w:rPr>
          <w:sz w:val="28"/>
          <w:szCs w:val="28"/>
        </w:rPr>
      </w:pPr>
      <w:r>
        <w:rPr>
          <w:sz w:val="28"/>
          <w:szCs w:val="28"/>
        </w:rPr>
        <w:tab/>
      </w:r>
    </w:p>
    <w:p w:rsidR="00017203" w:rsidRPr="00250689" w:rsidRDefault="00017203" w:rsidP="00017203">
      <w:pPr>
        <w:jc w:val="both"/>
        <w:rPr>
          <w:sz w:val="28"/>
          <w:szCs w:val="28"/>
        </w:rPr>
      </w:pPr>
      <w:r>
        <w:rPr>
          <w:sz w:val="28"/>
          <w:szCs w:val="28"/>
        </w:rPr>
        <w:tab/>
        <w:t xml:space="preserve">Компании, заинтересованные в признании социальных отчетов соответствующими международным стандартам, проводят аудит органа по </w:t>
      </w:r>
      <w:proofErr w:type="gramStart"/>
      <w:r>
        <w:rPr>
          <w:sz w:val="28"/>
          <w:szCs w:val="28"/>
        </w:rPr>
        <w:t>сертификации</w:t>
      </w:r>
      <w:proofErr w:type="gramEnd"/>
      <w:r>
        <w:rPr>
          <w:sz w:val="28"/>
          <w:szCs w:val="28"/>
        </w:rPr>
        <w:t xml:space="preserve"> и получает сертификат соответствия. После выдачи сертификата орган по сертификации каждые полгода проводит надзорные аудиты, чтобы удостовериться, что компания продолжает поддерживать систему менеджмента в соответствии с требованиями стандарта. Чтобы результаты аудита и выданный сертификат признавались общественностью, орган, проводящий аудит, должен соответствовать определенным требованиям. Проверку на соответствие этим требованиям проводит отдельная структура, сформированная разработчиком (владельцем) стандарта. Такова система  сертификации социальной ответственности, которая подобна системе сертификации на соответствие стандартам ИСО.    </w:t>
      </w:r>
    </w:p>
    <w:p w:rsidR="00017203" w:rsidRDefault="00017203" w:rsidP="00017203">
      <w:pPr>
        <w:jc w:val="both"/>
        <w:rPr>
          <w:sz w:val="28"/>
          <w:szCs w:val="28"/>
        </w:rPr>
      </w:pPr>
      <w:r>
        <w:rPr>
          <w:b/>
          <w:sz w:val="28"/>
          <w:szCs w:val="28"/>
        </w:rPr>
        <w:tab/>
      </w:r>
      <w:r w:rsidRPr="005B4F2B">
        <w:rPr>
          <w:sz w:val="28"/>
          <w:szCs w:val="28"/>
        </w:rPr>
        <w:t xml:space="preserve">Внимание, которое уделяется в настоящее время деловой репутации, определяется тем, что она является нематериальным активом. </w:t>
      </w:r>
      <w:r>
        <w:rPr>
          <w:sz w:val="28"/>
          <w:szCs w:val="28"/>
        </w:rPr>
        <w:t xml:space="preserve">Для оценки используют рейтинги деловой репутации, например, по версии журнала  </w:t>
      </w:r>
      <w:r>
        <w:rPr>
          <w:sz w:val="28"/>
          <w:szCs w:val="28"/>
          <w:lang w:val="en-US"/>
        </w:rPr>
        <w:t>Fortune</w:t>
      </w:r>
      <w:r>
        <w:rPr>
          <w:sz w:val="28"/>
          <w:szCs w:val="28"/>
        </w:rPr>
        <w:t xml:space="preserve">, газеты </w:t>
      </w:r>
      <w:r>
        <w:rPr>
          <w:sz w:val="28"/>
          <w:szCs w:val="28"/>
          <w:lang w:val="en-US"/>
        </w:rPr>
        <w:t>Financial</w:t>
      </w:r>
      <w:r w:rsidRPr="009F3021">
        <w:rPr>
          <w:sz w:val="28"/>
          <w:szCs w:val="28"/>
        </w:rPr>
        <w:t xml:space="preserve"> </w:t>
      </w:r>
      <w:r>
        <w:rPr>
          <w:sz w:val="28"/>
          <w:szCs w:val="28"/>
          <w:lang w:val="en-US"/>
        </w:rPr>
        <w:t>Times</w:t>
      </w:r>
      <w:r w:rsidRPr="009F3021">
        <w:rPr>
          <w:sz w:val="28"/>
          <w:szCs w:val="28"/>
        </w:rPr>
        <w:t>.</w:t>
      </w:r>
      <w:r>
        <w:rPr>
          <w:sz w:val="28"/>
          <w:szCs w:val="28"/>
        </w:rPr>
        <w:t xml:space="preserve"> Рейтинг, который проводит журнал </w:t>
      </w:r>
      <w:r>
        <w:rPr>
          <w:sz w:val="28"/>
          <w:szCs w:val="28"/>
          <w:lang w:val="en-US"/>
        </w:rPr>
        <w:t>Fortune</w:t>
      </w:r>
      <w:r>
        <w:rPr>
          <w:sz w:val="28"/>
          <w:szCs w:val="28"/>
        </w:rPr>
        <w:t>, выявляет наиболее уважаемые компании по следующим позициям:</w:t>
      </w:r>
    </w:p>
    <w:p w:rsidR="00017203" w:rsidRDefault="00017203" w:rsidP="00017203">
      <w:pPr>
        <w:jc w:val="both"/>
        <w:rPr>
          <w:sz w:val="28"/>
          <w:szCs w:val="28"/>
        </w:rPr>
      </w:pPr>
      <w:r>
        <w:rPr>
          <w:sz w:val="28"/>
          <w:szCs w:val="28"/>
        </w:rPr>
        <w:tab/>
      </w:r>
      <w:r w:rsidRPr="00DF49DF">
        <w:rPr>
          <w:sz w:val="28"/>
          <w:szCs w:val="28"/>
        </w:rPr>
        <w:t>–</w:t>
      </w:r>
      <w:r>
        <w:rPr>
          <w:sz w:val="28"/>
          <w:szCs w:val="28"/>
        </w:rPr>
        <w:t xml:space="preserve"> инновации;</w:t>
      </w:r>
    </w:p>
    <w:p w:rsidR="00017203" w:rsidRDefault="00017203" w:rsidP="00017203">
      <w:pPr>
        <w:jc w:val="both"/>
        <w:rPr>
          <w:sz w:val="28"/>
          <w:szCs w:val="28"/>
        </w:rPr>
      </w:pPr>
      <w:r>
        <w:rPr>
          <w:sz w:val="28"/>
          <w:szCs w:val="28"/>
        </w:rPr>
        <w:tab/>
      </w:r>
      <w:r w:rsidRPr="00DF49DF">
        <w:rPr>
          <w:sz w:val="28"/>
          <w:szCs w:val="28"/>
        </w:rPr>
        <w:t>–</w:t>
      </w:r>
      <w:r>
        <w:rPr>
          <w:sz w:val="28"/>
          <w:szCs w:val="28"/>
        </w:rPr>
        <w:t xml:space="preserve"> качество персонала;</w:t>
      </w:r>
    </w:p>
    <w:p w:rsidR="00017203" w:rsidRDefault="00017203" w:rsidP="00017203">
      <w:pPr>
        <w:jc w:val="both"/>
        <w:rPr>
          <w:sz w:val="28"/>
          <w:szCs w:val="28"/>
        </w:rPr>
      </w:pPr>
      <w:r>
        <w:rPr>
          <w:sz w:val="28"/>
          <w:szCs w:val="28"/>
        </w:rPr>
        <w:tab/>
      </w:r>
      <w:r w:rsidRPr="00DF49DF">
        <w:rPr>
          <w:sz w:val="28"/>
          <w:szCs w:val="28"/>
        </w:rPr>
        <w:t>–</w:t>
      </w:r>
      <w:r>
        <w:rPr>
          <w:sz w:val="28"/>
          <w:szCs w:val="28"/>
        </w:rPr>
        <w:t xml:space="preserve"> использование корпоративных активов;</w:t>
      </w:r>
    </w:p>
    <w:p w:rsidR="00017203" w:rsidRDefault="00017203" w:rsidP="00017203">
      <w:pPr>
        <w:jc w:val="both"/>
        <w:rPr>
          <w:sz w:val="28"/>
          <w:szCs w:val="28"/>
        </w:rPr>
      </w:pPr>
      <w:r>
        <w:rPr>
          <w:sz w:val="28"/>
          <w:szCs w:val="28"/>
        </w:rPr>
        <w:tab/>
      </w:r>
      <w:r w:rsidRPr="00DF49DF">
        <w:rPr>
          <w:sz w:val="28"/>
          <w:szCs w:val="28"/>
        </w:rPr>
        <w:t>–</w:t>
      </w:r>
      <w:r>
        <w:rPr>
          <w:sz w:val="28"/>
          <w:szCs w:val="28"/>
        </w:rPr>
        <w:t xml:space="preserve"> социальная ответственность;</w:t>
      </w:r>
    </w:p>
    <w:p w:rsidR="00017203" w:rsidRDefault="00017203" w:rsidP="00017203">
      <w:pPr>
        <w:jc w:val="both"/>
        <w:rPr>
          <w:sz w:val="28"/>
          <w:szCs w:val="28"/>
        </w:rPr>
      </w:pPr>
      <w:r>
        <w:rPr>
          <w:sz w:val="28"/>
          <w:szCs w:val="28"/>
        </w:rPr>
        <w:tab/>
      </w:r>
      <w:r w:rsidRPr="00DF49DF">
        <w:rPr>
          <w:sz w:val="28"/>
          <w:szCs w:val="28"/>
        </w:rPr>
        <w:t>–</w:t>
      </w:r>
      <w:r>
        <w:rPr>
          <w:sz w:val="28"/>
          <w:szCs w:val="28"/>
        </w:rPr>
        <w:t xml:space="preserve"> качество управления;</w:t>
      </w:r>
    </w:p>
    <w:p w:rsidR="00017203" w:rsidRDefault="00017203" w:rsidP="00017203">
      <w:pPr>
        <w:jc w:val="both"/>
        <w:rPr>
          <w:sz w:val="28"/>
          <w:szCs w:val="28"/>
        </w:rPr>
      </w:pPr>
      <w:r>
        <w:rPr>
          <w:sz w:val="28"/>
          <w:szCs w:val="28"/>
        </w:rPr>
        <w:tab/>
      </w:r>
      <w:r w:rsidRPr="00DF49DF">
        <w:rPr>
          <w:sz w:val="28"/>
          <w:szCs w:val="28"/>
        </w:rPr>
        <w:t>–</w:t>
      </w:r>
      <w:r>
        <w:rPr>
          <w:sz w:val="28"/>
          <w:szCs w:val="28"/>
        </w:rPr>
        <w:t xml:space="preserve"> финансовая стабильность;</w:t>
      </w:r>
    </w:p>
    <w:p w:rsidR="00017203" w:rsidRDefault="00017203" w:rsidP="00017203">
      <w:pPr>
        <w:jc w:val="both"/>
        <w:rPr>
          <w:sz w:val="28"/>
          <w:szCs w:val="28"/>
        </w:rPr>
      </w:pPr>
      <w:r>
        <w:rPr>
          <w:sz w:val="28"/>
          <w:szCs w:val="28"/>
        </w:rPr>
        <w:tab/>
      </w:r>
      <w:r w:rsidRPr="00DF49DF">
        <w:rPr>
          <w:sz w:val="28"/>
          <w:szCs w:val="28"/>
        </w:rPr>
        <w:t>–</w:t>
      </w:r>
      <w:r>
        <w:rPr>
          <w:sz w:val="28"/>
          <w:szCs w:val="28"/>
        </w:rPr>
        <w:t xml:space="preserve"> долгосрочные инвестиции;</w:t>
      </w:r>
    </w:p>
    <w:p w:rsidR="00017203" w:rsidRDefault="00017203" w:rsidP="00017203">
      <w:pPr>
        <w:jc w:val="both"/>
        <w:rPr>
          <w:sz w:val="28"/>
          <w:szCs w:val="28"/>
        </w:rPr>
      </w:pPr>
      <w:r>
        <w:rPr>
          <w:sz w:val="28"/>
          <w:szCs w:val="28"/>
        </w:rPr>
        <w:tab/>
      </w:r>
      <w:r w:rsidRPr="00DF49DF">
        <w:rPr>
          <w:sz w:val="28"/>
          <w:szCs w:val="28"/>
        </w:rPr>
        <w:t>–</w:t>
      </w:r>
      <w:r>
        <w:rPr>
          <w:sz w:val="28"/>
          <w:szCs w:val="28"/>
        </w:rPr>
        <w:t xml:space="preserve"> качество продукции и услуг.   </w:t>
      </w:r>
    </w:p>
    <w:p w:rsidR="00017203" w:rsidRDefault="00017203" w:rsidP="00017203">
      <w:pPr>
        <w:jc w:val="both"/>
        <w:rPr>
          <w:sz w:val="28"/>
          <w:szCs w:val="28"/>
        </w:rPr>
      </w:pPr>
      <w:r>
        <w:rPr>
          <w:sz w:val="28"/>
          <w:szCs w:val="28"/>
        </w:rPr>
        <w:tab/>
      </w:r>
      <w:r>
        <w:rPr>
          <w:sz w:val="28"/>
          <w:szCs w:val="28"/>
        </w:rPr>
        <w:tab/>
      </w:r>
    </w:p>
    <w:p w:rsidR="00017203" w:rsidRDefault="00017203" w:rsidP="00017203">
      <w:pPr>
        <w:jc w:val="both"/>
        <w:rPr>
          <w:sz w:val="28"/>
          <w:szCs w:val="28"/>
        </w:rPr>
      </w:pPr>
      <w:r>
        <w:rPr>
          <w:sz w:val="28"/>
          <w:szCs w:val="28"/>
        </w:rPr>
        <w:tab/>
        <w:t xml:space="preserve">В условиях развитого фондового рынка отработаны разные методы оценки репутации, превращающие общественное мнение в определенный показатель (индекс). Социальные индексы делят </w:t>
      </w:r>
      <w:proofErr w:type="gramStart"/>
      <w:r>
        <w:rPr>
          <w:sz w:val="28"/>
          <w:szCs w:val="28"/>
        </w:rPr>
        <w:t>на</w:t>
      </w:r>
      <w:proofErr w:type="gramEnd"/>
      <w:r>
        <w:rPr>
          <w:sz w:val="28"/>
          <w:szCs w:val="28"/>
        </w:rPr>
        <w:t xml:space="preserve"> фондовые и </w:t>
      </w:r>
      <w:proofErr w:type="spellStart"/>
      <w:r>
        <w:rPr>
          <w:sz w:val="28"/>
          <w:szCs w:val="28"/>
        </w:rPr>
        <w:t>нефондовые</w:t>
      </w:r>
      <w:proofErr w:type="spellEnd"/>
      <w:r>
        <w:rPr>
          <w:sz w:val="28"/>
          <w:szCs w:val="28"/>
        </w:rPr>
        <w:t xml:space="preserve">. </w:t>
      </w:r>
      <w:r>
        <w:rPr>
          <w:sz w:val="28"/>
          <w:szCs w:val="28"/>
        </w:rPr>
        <w:tab/>
        <w:t xml:space="preserve">Социальные фондовые индексы используются для принятия решений в рамках социально ответственного инвестирования. </w:t>
      </w:r>
      <w:proofErr w:type="spellStart"/>
      <w:r>
        <w:rPr>
          <w:sz w:val="28"/>
          <w:szCs w:val="28"/>
        </w:rPr>
        <w:t>Нефондовые</w:t>
      </w:r>
      <w:proofErr w:type="spellEnd"/>
      <w:r>
        <w:rPr>
          <w:sz w:val="28"/>
          <w:szCs w:val="28"/>
        </w:rPr>
        <w:t xml:space="preserve"> индексы используются для сравнительного позиционирования компаний. Они основаны на оценке их деятельности различными группами заинтересованных сторон по следующим направлениям: учет мнения потребителей; учет интересов деловых партнеров и потенциальных инвесторов и кредиторов; соблюдение этических норм; отношения с работниками; отношения с местным сообществом. </w:t>
      </w:r>
    </w:p>
    <w:p w:rsidR="00017203" w:rsidRPr="00DD56BC" w:rsidRDefault="00017203" w:rsidP="00017203">
      <w:pPr>
        <w:jc w:val="both"/>
        <w:rPr>
          <w:b/>
          <w:i/>
          <w:sz w:val="28"/>
          <w:szCs w:val="28"/>
        </w:rPr>
      </w:pPr>
      <w:r>
        <w:rPr>
          <w:sz w:val="28"/>
          <w:szCs w:val="28"/>
        </w:rPr>
        <w:lastRenderedPageBreak/>
        <w:tab/>
      </w:r>
      <w:r w:rsidRPr="00AD557C">
        <w:rPr>
          <w:b/>
          <w:i/>
          <w:sz w:val="28"/>
          <w:szCs w:val="28"/>
        </w:rPr>
        <w:t>Информационная база для расчета индексов</w:t>
      </w:r>
      <w:r>
        <w:rPr>
          <w:sz w:val="28"/>
          <w:szCs w:val="28"/>
        </w:rPr>
        <w:t xml:space="preserve"> </w:t>
      </w:r>
      <w:r w:rsidRPr="00DD56BC">
        <w:rPr>
          <w:b/>
          <w:i/>
          <w:sz w:val="28"/>
          <w:szCs w:val="28"/>
        </w:rPr>
        <w:t>и оценки состояния КСО:</w:t>
      </w:r>
    </w:p>
    <w:p w:rsidR="00017203" w:rsidRDefault="00017203" w:rsidP="00017203">
      <w:pPr>
        <w:jc w:val="both"/>
        <w:rPr>
          <w:sz w:val="28"/>
          <w:szCs w:val="28"/>
        </w:rPr>
      </w:pPr>
      <w:r>
        <w:rPr>
          <w:sz w:val="28"/>
          <w:szCs w:val="28"/>
        </w:rPr>
        <w:tab/>
        <w:t>1</w:t>
      </w:r>
      <w:r w:rsidRPr="00E27B45">
        <w:rPr>
          <w:i/>
          <w:sz w:val="28"/>
          <w:szCs w:val="28"/>
        </w:rPr>
        <w:t>. Публичная информация из различных источников:</w:t>
      </w:r>
      <w:r>
        <w:rPr>
          <w:sz w:val="28"/>
          <w:szCs w:val="28"/>
        </w:rPr>
        <w:t xml:space="preserve"> официальный интернет-сайт компании, новостные ленты информационных агентств и регулирующих органов, годовой отчет, ежеквартальная отчетность (для акционерных обществ), годовой социальный отчет, годовая финансовая отчетность;</w:t>
      </w:r>
    </w:p>
    <w:p w:rsidR="00017203" w:rsidRPr="00E27B45" w:rsidRDefault="00017203" w:rsidP="00017203">
      <w:pPr>
        <w:jc w:val="both"/>
        <w:rPr>
          <w:sz w:val="28"/>
          <w:szCs w:val="28"/>
        </w:rPr>
      </w:pPr>
      <w:r>
        <w:rPr>
          <w:sz w:val="28"/>
          <w:szCs w:val="28"/>
        </w:rPr>
        <w:tab/>
        <w:t xml:space="preserve">2. </w:t>
      </w:r>
      <w:r w:rsidRPr="00E27B45">
        <w:rPr>
          <w:i/>
          <w:sz w:val="28"/>
          <w:szCs w:val="28"/>
        </w:rPr>
        <w:t>Внутренн</w:t>
      </w:r>
      <w:r>
        <w:rPr>
          <w:i/>
          <w:sz w:val="28"/>
          <w:szCs w:val="28"/>
        </w:rPr>
        <w:t>яя</w:t>
      </w:r>
      <w:r w:rsidRPr="00E27B45">
        <w:rPr>
          <w:i/>
          <w:sz w:val="28"/>
          <w:szCs w:val="28"/>
        </w:rPr>
        <w:t xml:space="preserve"> </w:t>
      </w:r>
      <w:r>
        <w:rPr>
          <w:i/>
          <w:sz w:val="28"/>
          <w:szCs w:val="28"/>
        </w:rPr>
        <w:t xml:space="preserve">документация </w:t>
      </w:r>
      <w:r w:rsidRPr="00E27B45">
        <w:rPr>
          <w:i/>
          <w:sz w:val="28"/>
          <w:szCs w:val="28"/>
        </w:rPr>
        <w:t>компании</w:t>
      </w:r>
      <w:r>
        <w:rPr>
          <w:i/>
          <w:sz w:val="28"/>
          <w:szCs w:val="28"/>
        </w:rPr>
        <w:t xml:space="preserve">: </w:t>
      </w:r>
      <w:r w:rsidRPr="00E27B45">
        <w:rPr>
          <w:sz w:val="28"/>
          <w:szCs w:val="28"/>
        </w:rPr>
        <w:t xml:space="preserve">Положения, Устав, Кодексы корпоративного поведения, этики и т.д. </w:t>
      </w:r>
    </w:p>
    <w:p w:rsidR="00017203" w:rsidRDefault="00017203" w:rsidP="00017203">
      <w:pPr>
        <w:jc w:val="both"/>
        <w:rPr>
          <w:sz w:val="28"/>
          <w:szCs w:val="28"/>
        </w:rPr>
      </w:pPr>
      <w:r>
        <w:rPr>
          <w:sz w:val="28"/>
          <w:szCs w:val="28"/>
        </w:rPr>
        <w:tab/>
        <w:t>3</w:t>
      </w:r>
      <w:r>
        <w:rPr>
          <w:i/>
          <w:sz w:val="28"/>
          <w:szCs w:val="28"/>
        </w:rPr>
        <w:t>. Данные различных рейтинговых агентств.</w:t>
      </w:r>
    </w:p>
    <w:p w:rsidR="00017203" w:rsidRPr="00E27B45" w:rsidRDefault="00017203" w:rsidP="00017203">
      <w:pPr>
        <w:jc w:val="both"/>
        <w:rPr>
          <w:i/>
          <w:sz w:val="28"/>
          <w:szCs w:val="28"/>
        </w:rPr>
      </w:pPr>
      <w:r>
        <w:rPr>
          <w:sz w:val="28"/>
          <w:szCs w:val="28"/>
        </w:rPr>
        <w:tab/>
        <w:t xml:space="preserve">4. </w:t>
      </w:r>
      <w:r w:rsidRPr="00E27B45">
        <w:rPr>
          <w:i/>
          <w:sz w:val="28"/>
          <w:szCs w:val="28"/>
        </w:rPr>
        <w:t>Результаты опросов.</w:t>
      </w:r>
      <w:r>
        <w:rPr>
          <w:i/>
          <w:sz w:val="28"/>
          <w:szCs w:val="28"/>
        </w:rPr>
        <w:tab/>
        <w:t xml:space="preserve"> </w:t>
      </w:r>
    </w:p>
    <w:p w:rsidR="00017203" w:rsidRDefault="00017203" w:rsidP="00017203">
      <w:pPr>
        <w:jc w:val="both"/>
        <w:rPr>
          <w:sz w:val="28"/>
          <w:szCs w:val="28"/>
        </w:rPr>
      </w:pPr>
      <w:r>
        <w:rPr>
          <w:sz w:val="28"/>
          <w:szCs w:val="28"/>
        </w:rPr>
        <w:tab/>
      </w:r>
    </w:p>
    <w:p w:rsidR="00017203" w:rsidRDefault="00017203" w:rsidP="00017203">
      <w:pPr>
        <w:jc w:val="both"/>
        <w:rPr>
          <w:sz w:val="28"/>
          <w:szCs w:val="28"/>
        </w:rPr>
      </w:pPr>
      <w:r>
        <w:rPr>
          <w:sz w:val="28"/>
          <w:szCs w:val="28"/>
        </w:rPr>
        <w:tab/>
        <w:t xml:space="preserve">В России количественные критерии мало распространены, оценка репутации дается обычно на основе ощущений и субъективных мнений. Примеры отечественных рейтингов: рейтинг по версии журнала «Эксперт», рейтинг профессиональной репутации российских менеджеров по версии Ассоциации менеджеров России, рейтинг лучших работодателей России как совместный проект Ассоциации менеджеров и журнала «Карьера». </w:t>
      </w:r>
    </w:p>
    <w:p w:rsidR="00017203" w:rsidRDefault="00017203" w:rsidP="00017203">
      <w:pPr>
        <w:jc w:val="both"/>
        <w:rPr>
          <w:sz w:val="28"/>
          <w:szCs w:val="28"/>
        </w:rPr>
      </w:pPr>
      <w:r>
        <w:rPr>
          <w:sz w:val="28"/>
          <w:szCs w:val="28"/>
        </w:rPr>
        <w:tab/>
        <w:t>Учитывая национальные особенности ведения бизнеса, специалисты предлагают оценивать эффективность деятельности компании в сфере КСО по следующим направлениям (табл.</w:t>
      </w:r>
      <w:proofErr w:type="gramStart"/>
      <w:r>
        <w:rPr>
          <w:sz w:val="28"/>
          <w:szCs w:val="28"/>
        </w:rPr>
        <w:t xml:space="preserve">  )</w:t>
      </w:r>
      <w:proofErr w:type="gramEnd"/>
      <w:r>
        <w:rPr>
          <w:sz w:val="28"/>
          <w:szCs w:val="28"/>
        </w:rPr>
        <w:t>.</w:t>
      </w:r>
    </w:p>
    <w:p w:rsidR="00017203" w:rsidRDefault="00017203" w:rsidP="00017203">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Таблица </w:t>
      </w:r>
    </w:p>
    <w:p w:rsidR="00017203" w:rsidRDefault="00017203" w:rsidP="00017203">
      <w:pPr>
        <w:jc w:val="center"/>
        <w:rPr>
          <w:sz w:val="28"/>
          <w:szCs w:val="28"/>
        </w:rPr>
      </w:pPr>
      <w:r>
        <w:rPr>
          <w:sz w:val="28"/>
          <w:szCs w:val="28"/>
        </w:rPr>
        <w:t>Оценка управления корпоративной социальной ответственностью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583"/>
      </w:tblGrid>
      <w:tr w:rsidR="00017203" w:rsidRPr="004E18A4" w:rsidTr="00650FF9">
        <w:tc>
          <w:tcPr>
            <w:tcW w:w="2988" w:type="dxa"/>
            <w:shd w:val="clear" w:color="auto" w:fill="auto"/>
          </w:tcPr>
          <w:p w:rsidR="00017203" w:rsidRPr="00DD56BC" w:rsidRDefault="00017203" w:rsidP="00650FF9">
            <w:pPr>
              <w:jc w:val="center"/>
            </w:pPr>
            <w:r w:rsidRPr="00DD56BC">
              <w:t>Область оценки</w:t>
            </w:r>
          </w:p>
        </w:tc>
        <w:tc>
          <w:tcPr>
            <w:tcW w:w="6583" w:type="dxa"/>
            <w:shd w:val="clear" w:color="auto" w:fill="auto"/>
          </w:tcPr>
          <w:p w:rsidR="00017203" w:rsidRPr="00DD56BC" w:rsidRDefault="00017203" w:rsidP="00650FF9">
            <w:pPr>
              <w:jc w:val="center"/>
            </w:pPr>
            <w:r w:rsidRPr="00DD56BC">
              <w:t>Направления анализа</w:t>
            </w:r>
          </w:p>
        </w:tc>
      </w:tr>
      <w:tr w:rsidR="00017203" w:rsidRPr="004E18A4" w:rsidTr="00650FF9">
        <w:tc>
          <w:tcPr>
            <w:tcW w:w="2988" w:type="dxa"/>
            <w:shd w:val="clear" w:color="auto" w:fill="auto"/>
          </w:tcPr>
          <w:p w:rsidR="00017203" w:rsidRPr="001A6CB2" w:rsidRDefault="00017203" w:rsidP="00650FF9">
            <w:r w:rsidRPr="001A6CB2">
              <w:t>Нормативное обеспечение процесса управления КСО</w:t>
            </w:r>
          </w:p>
        </w:tc>
        <w:tc>
          <w:tcPr>
            <w:tcW w:w="6583" w:type="dxa"/>
            <w:shd w:val="clear" w:color="auto" w:fill="auto"/>
          </w:tcPr>
          <w:p w:rsidR="00017203" w:rsidRDefault="00017203" w:rsidP="00650FF9">
            <w:pPr>
              <w:jc w:val="both"/>
            </w:pPr>
            <w:r w:rsidRPr="001A6CB2">
              <w:t xml:space="preserve">Приоритеты социальной политики. </w:t>
            </w:r>
          </w:p>
          <w:p w:rsidR="00017203" w:rsidRPr="001A6CB2" w:rsidRDefault="00017203" w:rsidP="00650FF9">
            <w:pPr>
              <w:jc w:val="both"/>
            </w:pPr>
            <w:r w:rsidRPr="001A6CB2">
              <w:t>Кодекс поведения (этический кодекс) компании</w:t>
            </w:r>
          </w:p>
        </w:tc>
      </w:tr>
      <w:tr w:rsidR="00017203" w:rsidRPr="004E18A4" w:rsidTr="00650FF9">
        <w:tc>
          <w:tcPr>
            <w:tcW w:w="2988" w:type="dxa"/>
            <w:shd w:val="clear" w:color="auto" w:fill="auto"/>
          </w:tcPr>
          <w:p w:rsidR="00017203" w:rsidRPr="001A6CB2" w:rsidRDefault="00017203" w:rsidP="00650FF9">
            <w:r w:rsidRPr="001A6CB2">
              <w:t>Структура управления КСО</w:t>
            </w:r>
          </w:p>
        </w:tc>
        <w:tc>
          <w:tcPr>
            <w:tcW w:w="6583" w:type="dxa"/>
            <w:shd w:val="clear" w:color="auto" w:fill="auto"/>
          </w:tcPr>
          <w:p w:rsidR="00017203" w:rsidRPr="001A6CB2" w:rsidRDefault="00017203" w:rsidP="00650FF9">
            <w:pPr>
              <w:jc w:val="both"/>
            </w:pPr>
            <w:r w:rsidRPr="001A6CB2">
              <w:t>Комитет по социальной ответственности и/или этике при совете директоров</w:t>
            </w:r>
          </w:p>
          <w:p w:rsidR="00017203" w:rsidRPr="001A6CB2" w:rsidRDefault="00017203" w:rsidP="00650FF9">
            <w:pPr>
              <w:jc w:val="both"/>
            </w:pPr>
            <w:r w:rsidRPr="001A6CB2">
              <w:t xml:space="preserve">Исполнительные органы управления социальной ответственностью </w:t>
            </w:r>
          </w:p>
        </w:tc>
      </w:tr>
      <w:tr w:rsidR="00017203" w:rsidRPr="004E18A4" w:rsidTr="00650FF9">
        <w:tc>
          <w:tcPr>
            <w:tcW w:w="2988" w:type="dxa"/>
            <w:shd w:val="clear" w:color="auto" w:fill="auto"/>
          </w:tcPr>
          <w:p w:rsidR="00017203" w:rsidRPr="001A6CB2" w:rsidRDefault="00017203" w:rsidP="00650FF9">
            <w:r w:rsidRPr="001A6CB2">
              <w:t>Программы обучения в области КСО</w:t>
            </w:r>
          </w:p>
        </w:tc>
        <w:tc>
          <w:tcPr>
            <w:tcW w:w="6583" w:type="dxa"/>
            <w:shd w:val="clear" w:color="auto" w:fill="auto"/>
          </w:tcPr>
          <w:p w:rsidR="00017203" w:rsidRPr="001A6CB2" w:rsidRDefault="00017203" w:rsidP="00650FF9">
            <w:pPr>
              <w:jc w:val="both"/>
            </w:pPr>
            <w:r w:rsidRPr="001A6CB2">
              <w:t>Наличие в компании обучения в сфере КСО</w:t>
            </w:r>
          </w:p>
          <w:p w:rsidR="00017203" w:rsidRPr="001A6CB2" w:rsidRDefault="00017203" w:rsidP="00650FF9">
            <w:pPr>
              <w:jc w:val="both"/>
            </w:pPr>
            <w:r w:rsidRPr="001A6CB2">
              <w:t xml:space="preserve">Процесс и методы обучения   </w:t>
            </w:r>
          </w:p>
        </w:tc>
      </w:tr>
      <w:tr w:rsidR="00017203" w:rsidRPr="004E18A4" w:rsidTr="00650FF9">
        <w:tc>
          <w:tcPr>
            <w:tcW w:w="2988" w:type="dxa"/>
            <w:shd w:val="clear" w:color="auto" w:fill="auto"/>
          </w:tcPr>
          <w:p w:rsidR="00017203" w:rsidRPr="001A6CB2" w:rsidRDefault="00017203" w:rsidP="00650FF9">
            <w:pPr>
              <w:jc w:val="both"/>
            </w:pPr>
            <w:r w:rsidRPr="001A6CB2">
              <w:t>Реализуемые социальные программы</w:t>
            </w:r>
          </w:p>
        </w:tc>
        <w:tc>
          <w:tcPr>
            <w:tcW w:w="6583" w:type="dxa"/>
            <w:shd w:val="clear" w:color="auto" w:fill="auto"/>
          </w:tcPr>
          <w:p w:rsidR="00017203" w:rsidRPr="001A6CB2" w:rsidRDefault="00017203" w:rsidP="00650FF9">
            <w:pPr>
              <w:jc w:val="both"/>
            </w:pPr>
            <w:r w:rsidRPr="001A6CB2">
              <w:t>Типы реализуемых социальных программ</w:t>
            </w:r>
          </w:p>
          <w:p w:rsidR="00017203" w:rsidRPr="001A6CB2" w:rsidRDefault="00017203" w:rsidP="00650FF9">
            <w:pPr>
              <w:jc w:val="both"/>
            </w:pPr>
            <w:r w:rsidRPr="001A6CB2">
              <w:t>Инструменты реализации социальных программ</w:t>
            </w:r>
          </w:p>
          <w:p w:rsidR="00017203" w:rsidRPr="001A6CB2" w:rsidRDefault="00017203" w:rsidP="00650FF9">
            <w:pPr>
              <w:jc w:val="both"/>
            </w:pPr>
            <w:r w:rsidRPr="001A6CB2">
              <w:t>Цикл управления социальными программами компании</w:t>
            </w:r>
          </w:p>
          <w:p w:rsidR="00017203" w:rsidRPr="001A6CB2" w:rsidRDefault="00017203" w:rsidP="00650FF9">
            <w:pPr>
              <w:jc w:val="both"/>
            </w:pPr>
            <w:r w:rsidRPr="001A6CB2">
              <w:t>Организация управления социальными программами компании</w:t>
            </w:r>
          </w:p>
          <w:p w:rsidR="00017203" w:rsidRPr="001A6CB2" w:rsidRDefault="00017203" w:rsidP="00650FF9">
            <w:pPr>
              <w:jc w:val="both"/>
            </w:pPr>
            <w:r w:rsidRPr="001A6CB2">
              <w:t>Применение механизмов внешнего администрирования социальных программ</w:t>
            </w:r>
          </w:p>
        </w:tc>
      </w:tr>
      <w:tr w:rsidR="00017203" w:rsidRPr="004E18A4" w:rsidTr="00650FF9">
        <w:tc>
          <w:tcPr>
            <w:tcW w:w="2988" w:type="dxa"/>
            <w:shd w:val="clear" w:color="auto" w:fill="auto"/>
          </w:tcPr>
          <w:p w:rsidR="00017203" w:rsidRPr="001A6CB2" w:rsidRDefault="00017203" w:rsidP="00650FF9">
            <w:pPr>
              <w:jc w:val="both"/>
            </w:pPr>
            <w:r w:rsidRPr="001A6CB2">
              <w:t>Оценка и информирование заинтересованных сторон о результатах социальных программ</w:t>
            </w:r>
          </w:p>
        </w:tc>
        <w:tc>
          <w:tcPr>
            <w:tcW w:w="6583" w:type="dxa"/>
            <w:shd w:val="clear" w:color="auto" w:fill="auto"/>
          </w:tcPr>
          <w:p w:rsidR="00017203" w:rsidRPr="001A6CB2" w:rsidRDefault="00017203" w:rsidP="00650FF9">
            <w:pPr>
              <w:jc w:val="both"/>
            </w:pPr>
            <w:r w:rsidRPr="001A6CB2">
              <w:t>Оценка эффективности социальных программ компании</w:t>
            </w:r>
          </w:p>
          <w:p w:rsidR="00017203" w:rsidRPr="001A6CB2" w:rsidRDefault="00017203" w:rsidP="00650FF9">
            <w:pPr>
              <w:jc w:val="both"/>
            </w:pPr>
            <w:r w:rsidRPr="001A6CB2">
              <w:t>Обзор социальных программ компании</w:t>
            </w:r>
          </w:p>
        </w:tc>
      </w:tr>
    </w:tbl>
    <w:p w:rsidR="00017203" w:rsidRDefault="00017203" w:rsidP="00017203">
      <w:pPr>
        <w:jc w:val="both"/>
        <w:rPr>
          <w:sz w:val="28"/>
          <w:szCs w:val="28"/>
        </w:rPr>
      </w:pPr>
    </w:p>
    <w:p w:rsidR="00017203" w:rsidRDefault="00017203" w:rsidP="00017203">
      <w:pPr>
        <w:jc w:val="both"/>
        <w:rPr>
          <w:sz w:val="28"/>
          <w:szCs w:val="28"/>
        </w:rPr>
      </w:pPr>
      <w:r>
        <w:rPr>
          <w:sz w:val="28"/>
          <w:szCs w:val="28"/>
        </w:rPr>
        <w:tab/>
        <w:t xml:space="preserve">По результатам анализа деятельности компании по этим направлениям предлагается определять уровень КСО в соответствии со следующей шкалой: </w:t>
      </w:r>
    </w:p>
    <w:p w:rsidR="00017203" w:rsidRPr="00B920C7" w:rsidRDefault="00017203" w:rsidP="00017203">
      <w:pPr>
        <w:jc w:val="both"/>
        <w:rPr>
          <w:b/>
          <w:sz w:val="28"/>
          <w:szCs w:val="28"/>
        </w:rPr>
      </w:pPr>
      <w:r>
        <w:rPr>
          <w:sz w:val="28"/>
          <w:szCs w:val="28"/>
        </w:rPr>
        <w:tab/>
      </w:r>
      <w:r w:rsidRPr="00B920C7">
        <w:rPr>
          <w:b/>
          <w:sz w:val="28"/>
          <w:szCs w:val="28"/>
        </w:rPr>
        <w:t>Первый уровень: социально-безответственный бизнес (теневой):</w:t>
      </w:r>
    </w:p>
    <w:p w:rsidR="00017203" w:rsidRDefault="00017203" w:rsidP="00017203">
      <w:pPr>
        <w:jc w:val="both"/>
        <w:rPr>
          <w:sz w:val="28"/>
          <w:szCs w:val="28"/>
        </w:rPr>
      </w:pPr>
      <w:r>
        <w:rPr>
          <w:sz w:val="28"/>
          <w:szCs w:val="28"/>
        </w:rPr>
        <w:lastRenderedPageBreak/>
        <w:t xml:space="preserve"> </w:t>
      </w:r>
      <w:r>
        <w:rPr>
          <w:sz w:val="28"/>
          <w:szCs w:val="28"/>
        </w:rPr>
        <w:tab/>
        <w:t>1. Отсутствие документального оформления трудовых отношений</w:t>
      </w:r>
    </w:p>
    <w:p w:rsidR="00017203" w:rsidRDefault="00017203" w:rsidP="00017203">
      <w:pPr>
        <w:jc w:val="both"/>
        <w:rPr>
          <w:sz w:val="28"/>
          <w:szCs w:val="28"/>
        </w:rPr>
      </w:pPr>
      <w:r>
        <w:rPr>
          <w:sz w:val="28"/>
          <w:szCs w:val="28"/>
        </w:rPr>
        <w:tab/>
        <w:t>2. Неуплата налогов и страховых взносов</w:t>
      </w:r>
    </w:p>
    <w:p w:rsidR="00017203" w:rsidRDefault="00017203" w:rsidP="00017203">
      <w:pPr>
        <w:jc w:val="both"/>
        <w:rPr>
          <w:sz w:val="28"/>
          <w:szCs w:val="28"/>
        </w:rPr>
      </w:pPr>
      <w:r>
        <w:rPr>
          <w:sz w:val="28"/>
          <w:szCs w:val="28"/>
        </w:rPr>
        <w:tab/>
        <w:t>3. Выпуск и реализация контрафактной продукции</w:t>
      </w:r>
    </w:p>
    <w:p w:rsidR="00017203" w:rsidRDefault="00017203" w:rsidP="00017203">
      <w:pPr>
        <w:jc w:val="both"/>
        <w:rPr>
          <w:sz w:val="28"/>
          <w:szCs w:val="28"/>
        </w:rPr>
      </w:pPr>
      <w:r>
        <w:rPr>
          <w:sz w:val="28"/>
          <w:szCs w:val="28"/>
        </w:rPr>
        <w:tab/>
        <w:t>4. Запрет на создание профсоюзной организации</w:t>
      </w:r>
    </w:p>
    <w:p w:rsidR="00017203" w:rsidRDefault="00017203" w:rsidP="00017203">
      <w:pPr>
        <w:jc w:val="both"/>
        <w:rPr>
          <w:sz w:val="28"/>
          <w:szCs w:val="28"/>
        </w:rPr>
      </w:pPr>
      <w:r>
        <w:rPr>
          <w:sz w:val="28"/>
          <w:szCs w:val="28"/>
        </w:rPr>
        <w:tab/>
        <w:t>5. Нарушение трудового законодательства в части обеспечения безопасных условий труда, его оплаты и соблюдения режима рабочего времени.</w:t>
      </w:r>
    </w:p>
    <w:p w:rsidR="00017203" w:rsidRDefault="00017203" w:rsidP="00017203">
      <w:pPr>
        <w:jc w:val="both"/>
        <w:rPr>
          <w:b/>
          <w:sz w:val="28"/>
          <w:szCs w:val="28"/>
        </w:rPr>
      </w:pPr>
      <w:r>
        <w:rPr>
          <w:sz w:val="28"/>
          <w:szCs w:val="28"/>
        </w:rPr>
        <w:tab/>
      </w:r>
      <w:r w:rsidRPr="00B920C7">
        <w:rPr>
          <w:b/>
          <w:sz w:val="28"/>
          <w:szCs w:val="28"/>
        </w:rPr>
        <w:t>Второй уровень: базовый социально-ответственный бизнес (законопослушный)</w:t>
      </w:r>
      <w:r>
        <w:rPr>
          <w:b/>
          <w:sz w:val="28"/>
          <w:szCs w:val="28"/>
        </w:rPr>
        <w:t>.</w:t>
      </w:r>
    </w:p>
    <w:p w:rsidR="00017203" w:rsidRDefault="00017203" w:rsidP="00017203">
      <w:pPr>
        <w:jc w:val="both"/>
        <w:rPr>
          <w:b/>
          <w:sz w:val="28"/>
          <w:szCs w:val="28"/>
        </w:rPr>
      </w:pPr>
      <w:r>
        <w:rPr>
          <w:b/>
          <w:sz w:val="28"/>
          <w:szCs w:val="28"/>
        </w:rPr>
        <w:tab/>
        <w:t>Третий уровень: развивающийся социально-ответственный бизнес</w:t>
      </w:r>
    </w:p>
    <w:p w:rsidR="00017203" w:rsidRDefault="00017203" w:rsidP="00017203">
      <w:pPr>
        <w:jc w:val="both"/>
        <w:rPr>
          <w:b/>
          <w:sz w:val="28"/>
          <w:szCs w:val="28"/>
        </w:rPr>
      </w:pPr>
      <w:r>
        <w:rPr>
          <w:b/>
          <w:sz w:val="28"/>
          <w:szCs w:val="28"/>
        </w:rPr>
        <w:tab/>
        <w:t xml:space="preserve">Четвертый уровень: высокоразвитый социально-ответственный бизнес: </w:t>
      </w:r>
    </w:p>
    <w:p w:rsidR="00017203" w:rsidRPr="00BE323C" w:rsidRDefault="00017203" w:rsidP="00017203">
      <w:pPr>
        <w:jc w:val="both"/>
        <w:rPr>
          <w:sz w:val="28"/>
          <w:szCs w:val="28"/>
        </w:rPr>
      </w:pPr>
      <w:r>
        <w:rPr>
          <w:b/>
          <w:sz w:val="28"/>
          <w:szCs w:val="28"/>
        </w:rPr>
        <w:tab/>
      </w:r>
      <w:r w:rsidRPr="00BE323C">
        <w:rPr>
          <w:sz w:val="28"/>
          <w:szCs w:val="28"/>
        </w:rPr>
        <w:t>1. Соблюдение норм трудового, налогового законодательства, социального обеспечения и иных отраслей законодательства</w:t>
      </w:r>
    </w:p>
    <w:p w:rsidR="00017203" w:rsidRDefault="00017203" w:rsidP="00017203">
      <w:pPr>
        <w:jc w:val="both"/>
        <w:rPr>
          <w:sz w:val="28"/>
          <w:szCs w:val="28"/>
        </w:rPr>
      </w:pPr>
      <w:r w:rsidRPr="00BE323C">
        <w:rPr>
          <w:sz w:val="28"/>
          <w:szCs w:val="28"/>
        </w:rPr>
        <w:tab/>
        <w:t xml:space="preserve">2. </w:t>
      </w:r>
      <w:r>
        <w:rPr>
          <w:sz w:val="28"/>
          <w:szCs w:val="28"/>
        </w:rPr>
        <w:t>Наличие профсоюзной организации и коллективно-договорное регулирование социально-трудовых отношений на протяжении всего периода существования компании</w:t>
      </w:r>
    </w:p>
    <w:p w:rsidR="00017203" w:rsidRDefault="00017203" w:rsidP="00017203">
      <w:pPr>
        <w:jc w:val="both"/>
        <w:rPr>
          <w:sz w:val="28"/>
          <w:szCs w:val="28"/>
        </w:rPr>
      </w:pPr>
      <w:r>
        <w:rPr>
          <w:sz w:val="28"/>
          <w:szCs w:val="28"/>
        </w:rPr>
        <w:tab/>
        <w:t>3. Наличие корпоративного социального пакета</w:t>
      </w:r>
    </w:p>
    <w:p w:rsidR="00017203" w:rsidRDefault="00017203" w:rsidP="00017203">
      <w:pPr>
        <w:jc w:val="both"/>
        <w:rPr>
          <w:sz w:val="28"/>
          <w:szCs w:val="28"/>
        </w:rPr>
      </w:pPr>
      <w:r>
        <w:rPr>
          <w:sz w:val="28"/>
          <w:szCs w:val="28"/>
        </w:rPr>
        <w:tab/>
        <w:t xml:space="preserve">4. Постоянное участие во Всероссийском конкурсе </w:t>
      </w:r>
      <w:r w:rsidRPr="00BE323C">
        <w:rPr>
          <w:sz w:val="28"/>
          <w:szCs w:val="28"/>
        </w:rPr>
        <w:t xml:space="preserve"> </w:t>
      </w:r>
      <w:r>
        <w:rPr>
          <w:sz w:val="28"/>
          <w:szCs w:val="28"/>
        </w:rPr>
        <w:t>«Российская организация высокой социальной эффективности»</w:t>
      </w:r>
    </w:p>
    <w:p w:rsidR="00017203" w:rsidRDefault="00017203" w:rsidP="00017203">
      <w:pPr>
        <w:jc w:val="both"/>
        <w:rPr>
          <w:sz w:val="28"/>
          <w:szCs w:val="28"/>
        </w:rPr>
      </w:pPr>
      <w:r>
        <w:rPr>
          <w:sz w:val="28"/>
          <w:szCs w:val="28"/>
        </w:rPr>
        <w:tab/>
        <w:t xml:space="preserve">5. Участие в развитии </w:t>
      </w:r>
      <w:proofErr w:type="spellStart"/>
      <w:r>
        <w:rPr>
          <w:sz w:val="28"/>
          <w:szCs w:val="28"/>
        </w:rPr>
        <w:t>социнфраструктуры</w:t>
      </w:r>
      <w:proofErr w:type="spellEnd"/>
      <w:r>
        <w:rPr>
          <w:sz w:val="28"/>
          <w:szCs w:val="28"/>
        </w:rPr>
        <w:t xml:space="preserve"> региона общим объемом вложений свыше 5 % от суммы прибыли</w:t>
      </w:r>
    </w:p>
    <w:p w:rsidR="00017203" w:rsidRDefault="00017203" w:rsidP="00017203">
      <w:pPr>
        <w:jc w:val="both"/>
        <w:rPr>
          <w:sz w:val="28"/>
          <w:szCs w:val="28"/>
        </w:rPr>
      </w:pPr>
      <w:r>
        <w:rPr>
          <w:sz w:val="28"/>
          <w:szCs w:val="28"/>
        </w:rPr>
        <w:tab/>
        <w:t>6. Наличие новаторских идей и их реализация в сфере социального развития организации и инфраструктуры ее местонахождения.</w:t>
      </w:r>
    </w:p>
    <w:p w:rsidR="0091090A" w:rsidRDefault="0091090A">
      <w:bookmarkStart w:id="0" w:name="_GoBack"/>
      <w:bookmarkEnd w:id="0"/>
    </w:p>
    <w:sectPr w:rsidR="009109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203"/>
    <w:rsid w:val="00017203"/>
    <w:rsid w:val="0091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20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20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4236</Words>
  <Characters>24150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1</cp:revision>
  <dcterms:created xsi:type="dcterms:W3CDTF">2020-03-17T21:02:00Z</dcterms:created>
  <dcterms:modified xsi:type="dcterms:W3CDTF">2020-03-17T21:02:00Z</dcterms:modified>
</cp:coreProperties>
</file>